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04" w:rsidRPr="00AC43A7" w:rsidRDefault="00896304" w:rsidP="00896304">
      <w:pPr>
        <w:jc w:val="center"/>
        <w:rPr>
          <w:sz w:val="28"/>
          <w:szCs w:val="28"/>
        </w:rPr>
      </w:pPr>
      <w:r w:rsidRPr="00AC43A7">
        <w:rPr>
          <w:sz w:val="28"/>
          <w:szCs w:val="28"/>
        </w:rPr>
        <w:t xml:space="preserve">Муниципальное бюджетное образовательное учреждение </w:t>
      </w:r>
    </w:p>
    <w:p w:rsidR="00896304" w:rsidRPr="00AC43A7" w:rsidRDefault="00896304" w:rsidP="00896304">
      <w:pPr>
        <w:jc w:val="center"/>
        <w:rPr>
          <w:sz w:val="28"/>
          <w:szCs w:val="28"/>
        </w:rPr>
      </w:pPr>
      <w:r w:rsidRPr="00AC43A7">
        <w:rPr>
          <w:sz w:val="28"/>
          <w:szCs w:val="28"/>
        </w:rPr>
        <w:t>«</w:t>
      </w:r>
      <w:proofErr w:type="spellStart"/>
      <w:r w:rsidRPr="00AC43A7">
        <w:rPr>
          <w:sz w:val="28"/>
          <w:szCs w:val="28"/>
        </w:rPr>
        <w:t>Тлякеевская</w:t>
      </w:r>
      <w:proofErr w:type="spellEnd"/>
      <w:r w:rsidRPr="00AC43A7">
        <w:rPr>
          <w:sz w:val="28"/>
          <w:szCs w:val="28"/>
        </w:rPr>
        <w:t xml:space="preserve"> основная общеобразовательная школа» </w:t>
      </w:r>
    </w:p>
    <w:p w:rsidR="00896304" w:rsidRPr="00AC43A7" w:rsidRDefault="00896304" w:rsidP="00896304">
      <w:pPr>
        <w:jc w:val="center"/>
        <w:rPr>
          <w:sz w:val="28"/>
          <w:szCs w:val="28"/>
        </w:rPr>
      </w:pPr>
      <w:proofErr w:type="spellStart"/>
      <w:r w:rsidRPr="00AC43A7">
        <w:rPr>
          <w:sz w:val="28"/>
          <w:szCs w:val="28"/>
        </w:rPr>
        <w:t>Актанышского</w:t>
      </w:r>
      <w:proofErr w:type="spellEnd"/>
      <w:r w:rsidRPr="00AC43A7">
        <w:rPr>
          <w:sz w:val="28"/>
          <w:szCs w:val="28"/>
        </w:rPr>
        <w:t xml:space="preserve"> муниципального района </w:t>
      </w:r>
    </w:p>
    <w:p w:rsidR="00896304" w:rsidRPr="00AC43A7" w:rsidRDefault="00896304" w:rsidP="00896304">
      <w:pPr>
        <w:jc w:val="center"/>
        <w:rPr>
          <w:sz w:val="28"/>
          <w:szCs w:val="28"/>
        </w:rPr>
      </w:pPr>
      <w:r w:rsidRPr="00AC43A7">
        <w:rPr>
          <w:sz w:val="28"/>
          <w:szCs w:val="28"/>
        </w:rPr>
        <w:t>Республики Татарстан</w:t>
      </w:r>
    </w:p>
    <w:p w:rsidR="00896304" w:rsidRDefault="00896304" w:rsidP="00896304">
      <w:pPr>
        <w:tabs>
          <w:tab w:val="left" w:pos="13750"/>
        </w:tabs>
        <w:rPr>
          <w:lang w:val="tt-RU"/>
        </w:rPr>
      </w:pPr>
    </w:p>
    <w:p w:rsidR="00896304" w:rsidRDefault="00896304" w:rsidP="00896304">
      <w:pPr>
        <w:tabs>
          <w:tab w:val="left" w:pos="13750"/>
        </w:tabs>
        <w:rPr>
          <w:lang w:val="tt-RU"/>
        </w:rPr>
      </w:pPr>
    </w:p>
    <w:p w:rsidR="00896304" w:rsidRDefault="00896304" w:rsidP="00896304">
      <w:pPr>
        <w:tabs>
          <w:tab w:val="left" w:pos="13750"/>
        </w:tabs>
      </w:pPr>
      <w:r>
        <w:t>«РЕКОМЕНДОВАНО»                                                    «СОГЛАСОВАНО»                                                          «УТВЕРЖДАЮ»</w:t>
      </w:r>
    </w:p>
    <w:p w:rsidR="00896304" w:rsidRDefault="00896304" w:rsidP="00896304">
      <w:pPr>
        <w:rPr>
          <w:sz w:val="28"/>
          <w:szCs w:val="28"/>
        </w:rPr>
      </w:pPr>
      <w:r w:rsidRPr="00E53D1D">
        <w:rPr>
          <w:sz w:val="28"/>
          <w:szCs w:val="28"/>
        </w:rPr>
        <w:t>Руководит</w:t>
      </w:r>
      <w:r>
        <w:rPr>
          <w:sz w:val="28"/>
          <w:szCs w:val="28"/>
        </w:rPr>
        <w:t xml:space="preserve">ель МО учителей                                </w:t>
      </w: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</w:t>
      </w:r>
      <w:proofErr w:type="spellEnd"/>
      <w:r>
        <w:rPr>
          <w:sz w:val="28"/>
          <w:szCs w:val="28"/>
        </w:rPr>
        <w:t xml:space="preserve"> по УР                                          Директор МБОУ</w:t>
      </w:r>
    </w:p>
    <w:p w:rsidR="00896304" w:rsidRDefault="00896304" w:rsidP="00896304">
      <w:pPr>
        <w:rPr>
          <w:sz w:val="28"/>
          <w:szCs w:val="28"/>
        </w:rPr>
      </w:pPr>
      <w:r>
        <w:rPr>
          <w:sz w:val="28"/>
          <w:szCs w:val="28"/>
        </w:rPr>
        <w:t xml:space="preserve">начальных классов                                               _______ </w:t>
      </w:r>
      <w:proofErr w:type="spellStart"/>
      <w:r>
        <w:rPr>
          <w:sz w:val="28"/>
          <w:szCs w:val="28"/>
        </w:rPr>
        <w:t>М.Ф.Хабирова</w:t>
      </w:r>
      <w:proofErr w:type="spellEnd"/>
      <w:r>
        <w:rPr>
          <w:sz w:val="28"/>
          <w:szCs w:val="28"/>
        </w:rPr>
        <w:t xml:space="preserve">                                      «</w:t>
      </w:r>
      <w:proofErr w:type="spellStart"/>
      <w:r>
        <w:rPr>
          <w:sz w:val="28"/>
          <w:szCs w:val="28"/>
        </w:rPr>
        <w:t>Тлякеевская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основная</w:t>
      </w:r>
      <w:proofErr w:type="gramEnd"/>
    </w:p>
    <w:p w:rsidR="00896304" w:rsidRDefault="00896304" w:rsidP="00896304">
      <w:pPr>
        <w:rPr>
          <w:sz w:val="28"/>
          <w:szCs w:val="28"/>
        </w:rPr>
      </w:pPr>
      <w:r>
        <w:rPr>
          <w:sz w:val="28"/>
          <w:szCs w:val="28"/>
        </w:rPr>
        <w:t>______ Л.К. Гарипова                                         от  «</w:t>
      </w:r>
      <w:r w:rsidRPr="00950AF0">
        <w:rPr>
          <w:sz w:val="28"/>
          <w:szCs w:val="28"/>
          <w:u w:val="single"/>
        </w:rPr>
        <w:t>31</w:t>
      </w:r>
      <w:r>
        <w:rPr>
          <w:sz w:val="28"/>
          <w:szCs w:val="28"/>
        </w:rPr>
        <w:t xml:space="preserve">» августа </w:t>
      </w:r>
      <w:r w:rsidRPr="00950AF0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г.                                        общеобразовательная</w:t>
      </w:r>
    </w:p>
    <w:p w:rsidR="00896304" w:rsidRDefault="00896304" w:rsidP="00896304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№1                                                       протокол №1                                                         школа ______ </w:t>
      </w:r>
      <w:proofErr w:type="spellStart"/>
      <w:r>
        <w:rPr>
          <w:sz w:val="28"/>
          <w:szCs w:val="28"/>
        </w:rPr>
        <w:t>Р.Х.Ахметов</w:t>
      </w:r>
      <w:proofErr w:type="spellEnd"/>
    </w:p>
    <w:p w:rsidR="00896304" w:rsidRDefault="00896304" w:rsidP="00896304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Pr="00950AF0">
        <w:rPr>
          <w:sz w:val="28"/>
          <w:szCs w:val="28"/>
          <w:u w:val="single"/>
        </w:rPr>
        <w:t>31</w:t>
      </w:r>
      <w:r>
        <w:rPr>
          <w:sz w:val="28"/>
          <w:szCs w:val="28"/>
        </w:rPr>
        <w:t xml:space="preserve">» августа </w:t>
      </w:r>
      <w:r w:rsidRPr="00950AF0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950AF0">
        <w:rPr>
          <w:sz w:val="28"/>
          <w:szCs w:val="28"/>
          <w:u w:val="single"/>
        </w:rPr>
        <w:t>31</w:t>
      </w:r>
      <w:r>
        <w:rPr>
          <w:sz w:val="28"/>
          <w:szCs w:val="28"/>
        </w:rPr>
        <w:t xml:space="preserve">» августа                        </w:t>
      </w:r>
    </w:p>
    <w:p w:rsidR="00896304" w:rsidRDefault="00896304" w:rsidP="008963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950AF0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г.</w:t>
      </w:r>
    </w:p>
    <w:p w:rsidR="00896304" w:rsidRDefault="00896304" w:rsidP="00896304">
      <w:pPr>
        <w:rPr>
          <w:sz w:val="28"/>
          <w:szCs w:val="28"/>
        </w:rPr>
      </w:pPr>
    </w:p>
    <w:p w:rsidR="00896304" w:rsidRDefault="00896304" w:rsidP="00896304">
      <w:pPr>
        <w:rPr>
          <w:sz w:val="28"/>
          <w:szCs w:val="28"/>
        </w:rPr>
      </w:pPr>
    </w:p>
    <w:p w:rsidR="00896304" w:rsidRDefault="00896304" w:rsidP="00896304">
      <w:pPr>
        <w:rPr>
          <w:sz w:val="28"/>
          <w:szCs w:val="28"/>
          <w:lang w:val="tt-RU"/>
        </w:rPr>
      </w:pPr>
    </w:p>
    <w:p w:rsidR="00896304" w:rsidRDefault="00896304" w:rsidP="00896304">
      <w:pPr>
        <w:rPr>
          <w:sz w:val="28"/>
          <w:szCs w:val="28"/>
          <w:lang w:val="tt-RU"/>
        </w:rPr>
      </w:pPr>
    </w:p>
    <w:p w:rsidR="00896304" w:rsidRDefault="00896304" w:rsidP="00896304">
      <w:pPr>
        <w:rPr>
          <w:sz w:val="28"/>
          <w:szCs w:val="28"/>
          <w:lang w:val="tt-RU"/>
        </w:rPr>
      </w:pPr>
    </w:p>
    <w:p w:rsidR="00896304" w:rsidRPr="00AC43A7" w:rsidRDefault="00896304" w:rsidP="00896304">
      <w:pPr>
        <w:rPr>
          <w:sz w:val="28"/>
          <w:szCs w:val="28"/>
          <w:lang w:val="tt-RU"/>
        </w:rPr>
      </w:pPr>
    </w:p>
    <w:p w:rsidR="00896304" w:rsidRPr="007E6A0E" w:rsidRDefault="00896304" w:rsidP="00896304">
      <w:pPr>
        <w:jc w:val="center"/>
        <w:rPr>
          <w:b/>
          <w:sz w:val="32"/>
          <w:szCs w:val="32"/>
        </w:rPr>
      </w:pPr>
      <w:r w:rsidRPr="00AC43A7">
        <w:rPr>
          <w:b/>
          <w:sz w:val="32"/>
          <w:szCs w:val="32"/>
        </w:rPr>
        <w:t>Рабочая програ</w:t>
      </w:r>
      <w:r>
        <w:rPr>
          <w:b/>
          <w:sz w:val="32"/>
          <w:szCs w:val="32"/>
        </w:rPr>
        <w:t xml:space="preserve">мма по </w:t>
      </w:r>
      <w:r>
        <w:rPr>
          <w:b/>
          <w:sz w:val="32"/>
          <w:szCs w:val="32"/>
          <w:lang w:val="tt-RU"/>
        </w:rPr>
        <w:t>окружающему миру,</w:t>
      </w:r>
    </w:p>
    <w:p w:rsidR="00896304" w:rsidRPr="00AC43A7" w:rsidRDefault="00896304" w:rsidP="00896304">
      <w:pPr>
        <w:jc w:val="center"/>
        <w:rPr>
          <w:b/>
          <w:sz w:val="32"/>
          <w:szCs w:val="32"/>
        </w:rPr>
      </w:pPr>
      <w:r w:rsidRPr="00AC43A7">
        <w:rPr>
          <w:b/>
          <w:sz w:val="32"/>
          <w:szCs w:val="32"/>
        </w:rPr>
        <w:t>учителя начальных классов</w:t>
      </w:r>
    </w:p>
    <w:p w:rsidR="00896304" w:rsidRPr="00AC43A7" w:rsidRDefault="00896304" w:rsidP="00896304">
      <w:pPr>
        <w:jc w:val="center"/>
        <w:rPr>
          <w:b/>
          <w:sz w:val="32"/>
          <w:szCs w:val="32"/>
        </w:rPr>
      </w:pPr>
      <w:proofErr w:type="spellStart"/>
      <w:r w:rsidRPr="00AC43A7">
        <w:rPr>
          <w:b/>
          <w:sz w:val="32"/>
          <w:szCs w:val="32"/>
        </w:rPr>
        <w:t>М</w:t>
      </w:r>
      <w:r>
        <w:rPr>
          <w:b/>
          <w:sz w:val="32"/>
          <w:szCs w:val="32"/>
        </w:rPr>
        <w:t>иргалимовой</w:t>
      </w:r>
      <w:proofErr w:type="spellEnd"/>
      <w:r>
        <w:rPr>
          <w:b/>
          <w:sz w:val="32"/>
          <w:szCs w:val="32"/>
        </w:rPr>
        <w:t xml:space="preserve"> Эльвиры </w:t>
      </w:r>
      <w:proofErr w:type="spellStart"/>
      <w:r>
        <w:rPr>
          <w:b/>
          <w:sz w:val="32"/>
          <w:szCs w:val="32"/>
        </w:rPr>
        <w:t>Вакифовны</w:t>
      </w:r>
      <w:proofErr w:type="spellEnd"/>
      <w:r>
        <w:rPr>
          <w:b/>
          <w:sz w:val="32"/>
          <w:szCs w:val="32"/>
        </w:rPr>
        <w:t>, 3</w:t>
      </w:r>
      <w:r w:rsidRPr="00AC43A7">
        <w:rPr>
          <w:b/>
          <w:sz w:val="32"/>
          <w:szCs w:val="32"/>
        </w:rPr>
        <w:t xml:space="preserve"> класс</w:t>
      </w:r>
    </w:p>
    <w:p w:rsidR="00896304" w:rsidRPr="00AC43A7" w:rsidRDefault="00896304" w:rsidP="00896304">
      <w:pPr>
        <w:jc w:val="center"/>
        <w:rPr>
          <w:b/>
          <w:sz w:val="32"/>
          <w:szCs w:val="32"/>
        </w:rPr>
      </w:pPr>
    </w:p>
    <w:p w:rsidR="00896304" w:rsidRDefault="00896304" w:rsidP="00896304">
      <w:pPr>
        <w:rPr>
          <w:sz w:val="28"/>
          <w:szCs w:val="28"/>
        </w:rPr>
      </w:pPr>
    </w:p>
    <w:p w:rsidR="00896304" w:rsidRDefault="00896304" w:rsidP="0089630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</w:p>
    <w:p w:rsidR="00896304" w:rsidRDefault="00896304" w:rsidP="00896304">
      <w:pPr>
        <w:rPr>
          <w:b/>
          <w:sz w:val="32"/>
          <w:szCs w:val="32"/>
        </w:rPr>
      </w:pPr>
    </w:p>
    <w:p w:rsidR="00896304" w:rsidRDefault="00896304" w:rsidP="00896304">
      <w:pPr>
        <w:rPr>
          <w:b/>
          <w:sz w:val="32"/>
          <w:szCs w:val="32"/>
        </w:rPr>
      </w:pPr>
    </w:p>
    <w:p w:rsidR="00896304" w:rsidRDefault="00896304" w:rsidP="00896304">
      <w:pPr>
        <w:rPr>
          <w:b/>
          <w:sz w:val="32"/>
          <w:szCs w:val="32"/>
          <w:lang w:val="tt-RU"/>
        </w:rPr>
      </w:pPr>
      <w:r>
        <w:rPr>
          <w:b/>
          <w:sz w:val="32"/>
          <w:szCs w:val="32"/>
        </w:rPr>
        <w:t xml:space="preserve">                                                                 2020 – 2021 </w:t>
      </w:r>
      <w:r w:rsidRPr="00167FDF">
        <w:rPr>
          <w:b/>
          <w:sz w:val="32"/>
          <w:szCs w:val="32"/>
        </w:rPr>
        <w:t>учебный год</w:t>
      </w:r>
    </w:p>
    <w:p w:rsidR="00896304" w:rsidRDefault="00896304" w:rsidP="00896304">
      <w:pPr>
        <w:rPr>
          <w:b/>
          <w:sz w:val="32"/>
          <w:szCs w:val="32"/>
          <w:lang w:val="tt-RU"/>
        </w:rPr>
      </w:pPr>
    </w:p>
    <w:p w:rsidR="00896304" w:rsidRDefault="00896304" w:rsidP="00896304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C61045" w:rsidRPr="00AD2477" w:rsidRDefault="00C61045" w:rsidP="00AD2477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477">
        <w:rPr>
          <w:rFonts w:ascii="Times New Roman" w:hAnsi="Times New Roman"/>
          <w:b/>
          <w:bCs/>
          <w:sz w:val="24"/>
          <w:szCs w:val="24"/>
        </w:rPr>
        <w:t>Планируемые результаты изучения предмета</w:t>
      </w:r>
    </w:p>
    <w:tbl>
      <w:tblPr>
        <w:tblpPr w:leftFromText="180" w:rightFromText="180" w:vertAnchor="text" w:horzAnchor="margin" w:tblpX="206" w:tblpY="195"/>
        <w:tblW w:w="15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443"/>
        <w:gridCol w:w="2943"/>
        <w:gridCol w:w="4678"/>
        <w:gridCol w:w="3969"/>
      </w:tblGrid>
      <w:tr w:rsidR="00C61045" w:rsidRPr="00AD2477" w:rsidTr="00E92E93">
        <w:trPr>
          <w:trHeight w:val="426"/>
        </w:trPr>
        <w:tc>
          <w:tcPr>
            <w:tcW w:w="1135" w:type="dxa"/>
            <w:vMerge w:val="restart"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5386" w:type="dxa"/>
            <w:gridSpan w:val="2"/>
            <w:tcBorders>
              <w:bottom w:val="single" w:sz="4" w:space="0" w:color="auto"/>
            </w:tcBorders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Предметные результаты</w:t>
            </w:r>
          </w:p>
        </w:tc>
        <w:tc>
          <w:tcPr>
            <w:tcW w:w="4678" w:type="dxa"/>
            <w:vMerge w:val="restart"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результаты</w:t>
            </w:r>
          </w:p>
        </w:tc>
        <w:tc>
          <w:tcPr>
            <w:tcW w:w="3969" w:type="dxa"/>
            <w:vMerge w:val="restart"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Личностные  результаты</w:t>
            </w:r>
          </w:p>
        </w:tc>
      </w:tr>
      <w:tr w:rsidR="00C61045" w:rsidRPr="00AD2477" w:rsidTr="00E92E93">
        <w:trPr>
          <w:trHeight w:val="842"/>
        </w:trPr>
        <w:tc>
          <w:tcPr>
            <w:tcW w:w="1135" w:type="dxa"/>
            <w:vMerge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</w:tcPr>
          <w:p w:rsidR="00C61045" w:rsidRPr="00856070" w:rsidRDefault="00C61045" w:rsidP="00E92E93">
            <w:pPr>
              <w:pStyle w:val="10"/>
              <w:keepNext/>
              <w:keepLines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ученик научится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D24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ученик получит возможность научиться</w:t>
            </w:r>
          </w:p>
        </w:tc>
        <w:tc>
          <w:tcPr>
            <w:tcW w:w="4678" w:type="dxa"/>
            <w:vMerge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61045" w:rsidRPr="008142BA" w:rsidTr="00E92E93">
        <w:trPr>
          <w:trHeight w:val="842"/>
        </w:trPr>
        <w:tc>
          <w:tcPr>
            <w:tcW w:w="1135" w:type="dxa"/>
          </w:tcPr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</w:tcPr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39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узнавать изученные объекты и явления живой и нежи</w:t>
            </w:r>
            <w:r w:rsidRPr="008142BA">
              <w:rPr>
                <w:sz w:val="24"/>
                <w:szCs w:val="24"/>
              </w:rPr>
              <w:softHyphen/>
              <w:t>вой природы;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78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описывать на основе предложенного плана изученные объекты и явления живой и неживой природы, выделять их существенные признаки;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63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сравнивать объекты живой и неживой природы на ос</w:t>
            </w:r>
            <w:r w:rsidRPr="008142BA">
              <w:rPr>
                <w:sz w:val="24"/>
                <w:szCs w:val="24"/>
              </w:rPr>
              <w:softHyphen/>
              <w:t>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68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 xml:space="preserve">проводить несложные наблюдения в окружающей среде </w:t>
            </w:r>
            <w:r w:rsidRPr="008142BA">
              <w:rPr>
                <w:rStyle w:val="Verdan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</w:t>
            </w:r>
            <w:r w:rsidRPr="008142BA">
              <w:rPr>
                <w:sz w:val="24"/>
                <w:szCs w:val="24"/>
              </w:rPr>
              <w:t xml:space="preserve"> </w:t>
            </w:r>
            <w:r w:rsidRPr="008142BA">
              <w:rPr>
                <w:sz w:val="24"/>
                <w:szCs w:val="24"/>
              </w:rPr>
              <w:lastRenderedPageBreak/>
              <w:t>ставить опыты, используя простейшее лабораторное обору</w:t>
            </w:r>
            <w:r w:rsidRPr="008142BA">
              <w:rPr>
                <w:sz w:val="24"/>
                <w:szCs w:val="24"/>
              </w:rPr>
              <w:softHyphen/>
              <w:t>дование и измерительные приборы; следовать инструкциям и правилам техники безопасности при проведении наблюдений и опытов;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73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использовать естественно-научные тексты (</w:t>
            </w:r>
            <w:proofErr w:type="gramStart"/>
            <w:r w:rsidRPr="008142BA">
              <w:rPr>
                <w:sz w:val="24"/>
                <w:szCs w:val="24"/>
              </w:rPr>
              <w:t>на</w:t>
            </w:r>
            <w:proofErr w:type="gramEnd"/>
            <w:r w:rsidRPr="008142BA">
              <w:rPr>
                <w:sz w:val="24"/>
                <w:szCs w:val="24"/>
              </w:rPr>
              <w:t xml:space="preserve"> </w:t>
            </w:r>
            <w:proofErr w:type="gramStart"/>
            <w:r w:rsidRPr="008142BA">
              <w:rPr>
                <w:sz w:val="24"/>
                <w:szCs w:val="24"/>
              </w:rPr>
              <w:t>бумажных</w:t>
            </w:r>
            <w:proofErr w:type="gramEnd"/>
            <w:r w:rsidRPr="008142BA">
              <w:rPr>
                <w:sz w:val="24"/>
                <w:szCs w:val="24"/>
              </w:rPr>
              <w:t xml:space="preserve"> и электронных </w:t>
            </w:r>
            <w:proofErr w:type="spellStart"/>
            <w:r w:rsidRPr="008142BA">
              <w:rPr>
                <w:sz w:val="24"/>
                <w:szCs w:val="24"/>
              </w:rPr>
              <w:t>носятелях</w:t>
            </w:r>
            <w:proofErr w:type="spellEnd"/>
            <w:r w:rsidRPr="008142BA">
              <w:rPr>
                <w:sz w:val="24"/>
                <w:szCs w:val="24"/>
              </w:rPr>
              <w:t>, в том числе в контролируемом Ин</w:t>
            </w:r>
            <w:r w:rsidRPr="008142BA">
              <w:rPr>
                <w:sz w:val="24"/>
                <w:szCs w:val="24"/>
              </w:rPr>
              <w:softHyphen/>
              <w:t>тернете) с целью поиска информации, ответов на вопросы, объяснений, создания собственных устных или письменных высказываний;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82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 xml:space="preserve">использовать различные справочные издания (словарь по естествознанию, </w:t>
            </w:r>
            <w:r w:rsidRPr="008142BA">
              <w:rPr>
                <w:sz w:val="24"/>
                <w:szCs w:val="24"/>
              </w:rPr>
              <w:lastRenderedPageBreak/>
              <w:t>определитель растений и животных на ос</w:t>
            </w:r>
            <w:r w:rsidRPr="008142BA">
              <w:rPr>
                <w:sz w:val="24"/>
                <w:szCs w:val="24"/>
              </w:rPr>
              <w:softHyphen/>
              <w:t>нове иллюстраций, атлас карт, в том числе и компьютерные издания) для поиска необходимой информации;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44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использовать готовые модели (глобус, карта, план) для объяснения явлений или описания свойств объектов;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68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обнаруживать простейшие взаимосвязи между живой и неживой природой, взаимосвязи в живой природе; использо</w:t>
            </w:r>
            <w:r w:rsidRPr="008142BA">
              <w:rPr>
                <w:sz w:val="24"/>
                <w:szCs w:val="24"/>
              </w:rPr>
              <w:softHyphen/>
              <w:t>вать их для объяснения необходимости бережного отношения к природе;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58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определять характер взаимоотношений человека и при</w:t>
            </w:r>
            <w:r w:rsidRPr="008142BA">
              <w:rPr>
                <w:sz w:val="24"/>
                <w:szCs w:val="24"/>
              </w:rPr>
              <w:softHyphen/>
              <w:t xml:space="preserve">воды, находить примеры влияния этих </w:t>
            </w:r>
            <w:r w:rsidRPr="008142BA">
              <w:rPr>
                <w:sz w:val="24"/>
                <w:szCs w:val="24"/>
              </w:rPr>
              <w:lastRenderedPageBreak/>
              <w:t>отношений на природ</w:t>
            </w:r>
            <w:r w:rsidRPr="008142BA">
              <w:rPr>
                <w:sz w:val="24"/>
                <w:szCs w:val="24"/>
              </w:rPr>
              <w:softHyphen/>
              <w:t>ные объекты, здоровье и безопасность человека;</w:t>
            </w:r>
          </w:p>
          <w:p w:rsidR="00C61045" w:rsidRPr="008142BA" w:rsidRDefault="00C61045" w:rsidP="00E92E93">
            <w:pPr>
              <w:pStyle w:val="21"/>
              <w:shd w:val="clear" w:color="auto" w:fill="auto"/>
              <w:tabs>
                <w:tab w:val="left" w:pos="563"/>
              </w:tabs>
              <w:spacing w:after="0" w:line="240" w:lineRule="auto"/>
              <w:ind w:left="34" w:right="23" w:hanging="34"/>
              <w:rPr>
                <w:sz w:val="24"/>
                <w:szCs w:val="24"/>
              </w:rPr>
            </w:pPr>
            <w:r w:rsidRPr="008142BA">
              <w:rPr>
                <w:sz w:val="24"/>
                <w:szCs w:val="24"/>
              </w:rPr>
              <w:t>понимать необходимость здорового образа жизни, со</w:t>
            </w:r>
            <w:r w:rsidRPr="008142BA">
              <w:rPr>
                <w:sz w:val="24"/>
                <w:szCs w:val="24"/>
              </w:rPr>
              <w:softHyphen/>
              <w:t>блюдения правил безопасного поведения; использовать зна</w:t>
            </w:r>
            <w:r w:rsidRPr="008142BA">
              <w:rPr>
                <w:sz w:val="24"/>
                <w:szCs w:val="24"/>
              </w:rPr>
              <w:softHyphen/>
              <w:t>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C61045" w:rsidRPr="00856070" w:rsidRDefault="00C61045" w:rsidP="00E92E93">
            <w:pPr>
              <w:pStyle w:val="20"/>
              <w:shd w:val="clear" w:color="auto" w:fill="auto"/>
              <w:tabs>
                <w:tab w:val="left" w:pos="592"/>
              </w:tabs>
              <w:spacing w:before="0" w:after="0" w:line="240" w:lineRule="auto"/>
              <w:ind w:left="34" w:righ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использовать при проведении практических работ инструменты ИКТ (фото- и видеокамеру, микрофон - др.) для записи и обработки информации, готовить не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большие презентации по результатам наблюдений и опытов;</w:t>
            </w:r>
          </w:p>
          <w:p w:rsidR="00C61045" w:rsidRPr="00856070" w:rsidRDefault="00C61045" w:rsidP="00E92E93">
            <w:pPr>
              <w:pStyle w:val="20"/>
              <w:shd w:val="clear" w:color="auto" w:fill="auto"/>
              <w:tabs>
                <w:tab w:val="left" w:pos="597"/>
              </w:tabs>
              <w:spacing w:before="0" w:after="0" w:line="240" w:lineRule="auto"/>
              <w:ind w:left="34" w:righ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моделировать объекты и отдельные процессы реаль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ного мира с использованием виртуальных лабораторий и механизмов, собранных из конструктора;</w:t>
            </w:r>
          </w:p>
          <w:p w:rsidR="00C61045" w:rsidRPr="00856070" w:rsidRDefault="00C61045" w:rsidP="00E92E93">
            <w:pPr>
              <w:pStyle w:val="20"/>
              <w:shd w:val="clear" w:color="auto" w:fill="auto"/>
              <w:spacing w:before="0" w:after="0" w:line="240" w:lineRule="auto"/>
              <w:ind w:left="34" w:right="2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ценность природы и необходимость нес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ти ответственность за её сохранение, соблюдать правила </w:t>
            </w:r>
            <w:proofErr w:type="spellStart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экологичного</w:t>
            </w:r>
            <w:proofErr w:type="spellEnd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поведения в школе и в быту (раздельный сбор мусора, экономия воды и 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электроэнергии) и природ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ной среде;</w:t>
            </w:r>
          </w:p>
          <w:p w:rsidR="00C61045" w:rsidRPr="00856070" w:rsidRDefault="00C61045" w:rsidP="00E92E93">
            <w:pPr>
              <w:pStyle w:val="20"/>
              <w:shd w:val="clear" w:color="auto" w:fill="auto"/>
              <w:tabs>
                <w:tab w:val="left" w:pos="630"/>
              </w:tabs>
              <w:spacing w:before="0" w:after="0" w:line="240" w:lineRule="auto"/>
              <w:ind w:left="34" w:righ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простыми навыками самоконтроля са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мочувствия для сохранения здоровья, осознанно соблюдать режим дня, правила рационального питания и личной ги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гиены;</w:t>
            </w:r>
          </w:p>
          <w:p w:rsidR="00C61045" w:rsidRPr="00856070" w:rsidRDefault="00C61045" w:rsidP="00E92E93">
            <w:pPr>
              <w:pStyle w:val="20"/>
              <w:shd w:val="clear" w:color="auto" w:fill="auto"/>
              <w:tabs>
                <w:tab w:val="left" w:pos="635"/>
              </w:tabs>
              <w:spacing w:before="0" w:after="0" w:line="240" w:lineRule="auto"/>
              <w:ind w:left="34" w:righ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правила безопасного поведения в доме, на улице, природной среде, оказывать первую помощь при не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сложных несчастных случаях;</w:t>
            </w:r>
          </w:p>
          <w:p w:rsidR="00C61045" w:rsidRPr="00856070" w:rsidRDefault="00C61045" w:rsidP="00E92E93">
            <w:pPr>
              <w:pStyle w:val="20"/>
              <w:shd w:val="clear" w:color="auto" w:fill="auto"/>
              <w:tabs>
                <w:tab w:val="left" w:pos="534"/>
              </w:tabs>
              <w:spacing w:before="0" w:after="0" w:line="240" w:lineRule="auto"/>
              <w:ind w:left="34" w:righ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планировать, контролировать и оценивать учебные действия в процессе познания окружающего мира в соот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ветствии с поставленной задачей и условиями её реализа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ции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C61045" w:rsidRPr="00856070" w:rsidRDefault="00C61045" w:rsidP="00E92E93">
            <w:pPr>
              <w:pStyle w:val="40"/>
              <w:shd w:val="clear" w:color="auto" w:fill="auto"/>
              <w:spacing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Регулятивные УУД: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532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 формулировать цели урока после предварительного обсуждения.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527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Учиться совместно с учителем обнаруживать</w:t>
            </w:r>
            <w:proofErr w:type="gramEnd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формулировать учебную проблему.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532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план решения проблемы (задачи) совместно с учителем.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62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      </w:r>
          </w:p>
          <w:p w:rsidR="00C61045" w:rsidRPr="00856070" w:rsidRDefault="00C61045" w:rsidP="00E92E93">
            <w:pPr>
              <w:pStyle w:val="40"/>
              <w:shd w:val="clear" w:color="auto" w:fill="auto"/>
              <w:spacing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Познавательные УУД: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53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своей системе знаний: самостоятельно предполагать, какая информация нужна для решения учебной задачи в один шаг.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62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Отбирать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43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58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Перерабатывать полученную информацию: сравнивать и группировать факты и явления; определять причины явлений, событий.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537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Перерабатывать полученную информацию: делать выводы на основе обобщения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24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43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Преобразовывать информацию из одной формы в другую: представлять информацию в виде текста, таблицы, схемы.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317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с текстом: осознанное чтение текста с целью удовлетворения познавательного интереса, освоения и использование информации; достаточно полно и доказательно строить устное высказывание; описывать объекты наблюдения, выделять в них существенные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составлять план текста и небольшое письменное высказывание;</w:t>
            </w:r>
            <w:proofErr w:type="gramEnd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формулировать выводы, основываясь на тексте; находить аргументы, подтверждающие вывод; 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приобретение первичного опыта критического отношения к получаемой информации, сопоставление её с информацией других источников и имеющимся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734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жизненным опытом; делать выписки из прочитанных текстов с учётом цели их дальнейшего использования.</w:t>
            </w:r>
          </w:p>
          <w:p w:rsidR="00C61045" w:rsidRPr="00856070" w:rsidRDefault="00C61045" w:rsidP="00E92E93">
            <w:pPr>
              <w:pStyle w:val="40"/>
              <w:shd w:val="clear" w:color="auto" w:fill="auto"/>
              <w:spacing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Коммуникативные УУД: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690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Донести свою позицию до других:</w:t>
            </w:r>
            <w:r w:rsidRPr="0056752E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 оформлять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свои мысли </w:t>
            </w:r>
            <w:proofErr w:type="gramStart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устной и письменной и с учётом своих учебных и жизненных речевых ситуаций.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870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Донести свою позицию до других:</w:t>
            </w:r>
            <w:r w:rsidRPr="0056752E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 высказывать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свою точку зрения и пытаться</w:t>
            </w:r>
            <w:r w:rsidRPr="0056752E">
              <w:rPr>
                <w:rStyle w:val="a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её </w:t>
            </w:r>
            <w:r w:rsidRPr="0056752E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  <w:t>обосновать,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приводя аргументы.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885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Слушать других, пытаться принимать другую точку зрения, быть готовым изменит: свою точку зрения.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880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Читать вслух и про себя тексты учебников и при этом: вести «диалог с авторов» (прогнозировать будущее чтение, ставить вопросы к тексту и искать ответы, проверять себя), отделять новое </w:t>
            </w:r>
            <w:proofErr w:type="gramStart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от</w:t>
            </w:r>
            <w:proofErr w:type="gramEnd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известного, выделять главное, составлять план.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tabs>
                <w:tab w:val="left" w:pos="870"/>
              </w:tabs>
              <w:spacing w:before="0" w:line="240" w:lineRule="auto"/>
              <w:ind w:left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Договариваться с людьми: выполняя различные роли в группе, сотрудничать в со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вместном решении проблемы (задачи).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spacing w:before="0"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Учиться </w:t>
            </w:r>
            <w:proofErr w:type="gramStart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уважительно</w:t>
            </w:r>
            <w:proofErr w:type="gramEnd"/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относиться к позиции другого, пытаться договариваться.</w:t>
            </w:r>
          </w:p>
          <w:p w:rsidR="00C61045" w:rsidRPr="00856070" w:rsidRDefault="00C61045" w:rsidP="00E92E9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C61045" w:rsidRPr="008142BA" w:rsidRDefault="00C61045" w:rsidP="00E92E93">
            <w:pPr>
              <w:autoSpaceDE w:val="0"/>
              <w:autoSpaceDN w:val="0"/>
              <w:adjustRightInd w:val="0"/>
              <w:jc w:val="both"/>
            </w:pPr>
            <w:r w:rsidRPr="008142BA">
              <w:lastRenderedPageBreak/>
              <w:t xml:space="preserve">осознание себя членом общества и государства (российской 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C61045" w:rsidRPr="008142BA" w:rsidRDefault="00C61045" w:rsidP="00E92E93">
            <w:pPr>
              <w:autoSpaceDE w:val="0"/>
              <w:autoSpaceDN w:val="0"/>
              <w:adjustRightInd w:val="0"/>
              <w:jc w:val="both"/>
            </w:pPr>
            <w:r w:rsidRPr="008142BA">
              <w:t xml:space="preserve">осознание и принятие базовых общечеловеческих ценностей, </w:t>
            </w:r>
            <w:proofErr w:type="spellStart"/>
            <w:r w:rsidRPr="008142BA">
              <w:t>сформированность</w:t>
            </w:r>
            <w:proofErr w:type="spellEnd"/>
            <w:r w:rsidRPr="008142BA"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C61045" w:rsidRPr="008142BA" w:rsidRDefault="00C61045" w:rsidP="00E92E93">
            <w:pPr>
              <w:autoSpaceDE w:val="0"/>
              <w:autoSpaceDN w:val="0"/>
              <w:adjustRightInd w:val="0"/>
              <w:jc w:val="both"/>
            </w:pPr>
            <w:r w:rsidRPr="008142BA">
              <w:t>установка на безопасный здоровый образ жизни; ежедневную физическую культуру и закаливание.</w:t>
            </w:r>
          </w:p>
          <w:p w:rsidR="00C61045" w:rsidRPr="00856070" w:rsidRDefault="00C61045" w:rsidP="00E92E93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Default="00C61045" w:rsidP="00682E6A">
      <w:pPr>
        <w:rPr>
          <w:b/>
          <w:bCs/>
        </w:rPr>
      </w:pPr>
    </w:p>
    <w:p w:rsidR="00C61045" w:rsidRPr="00AD2477" w:rsidRDefault="00C61045" w:rsidP="00682E6A">
      <w:pPr>
        <w:jc w:val="center"/>
        <w:rPr>
          <w:b/>
          <w:bCs/>
          <w:caps/>
        </w:rPr>
      </w:pPr>
      <w:r w:rsidRPr="00AD2477">
        <w:rPr>
          <w:b/>
          <w:bCs/>
        </w:rPr>
        <w:t>Содержание программы учебного курса</w:t>
      </w:r>
    </w:p>
    <w:tbl>
      <w:tblPr>
        <w:tblpPr w:leftFromText="180" w:rightFromText="180" w:vertAnchor="text" w:horzAnchor="margin" w:tblpXSpec="center" w:tblpY="279"/>
        <w:tblW w:w="14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60"/>
        <w:gridCol w:w="6696"/>
        <w:gridCol w:w="1528"/>
      </w:tblGrid>
      <w:tr w:rsidR="00C61045" w:rsidRPr="00AD2477" w:rsidTr="00E92E93">
        <w:tc>
          <w:tcPr>
            <w:tcW w:w="6760" w:type="dxa"/>
          </w:tcPr>
          <w:p w:rsidR="00C61045" w:rsidRPr="00AD2477" w:rsidRDefault="00C61045" w:rsidP="00682E6A">
            <w:pPr>
              <w:jc w:val="center"/>
              <w:rPr>
                <w:b/>
                <w:bCs/>
              </w:rPr>
            </w:pPr>
            <w:r w:rsidRPr="00AD2477">
              <w:rPr>
                <w:b/>
                <w:bCs/>
              </w:rPr>
              <w:t>Название раздела</w:t>
            </w:r>
          </w:p>
        </w:tc>
        <w:tc>
          <w:tcPr>
            <w:tcW w:w="6696" w:type="dxa"/>
          </w:tcPr>
          <w:p w:rsidR="00C61045" w:rsidRPr="00AD2477" w:rsidRDefault="00C61045" w:rsidP="00682E6A">
            <w:pPr>
              <w:jc w:val="center"/>
              <w:rPr>
                <w:b/>
                <w:bCs/>
              </w:rPr>
            </w:pPr>
            <w:r w:rsidRPr="00AD2477">
              <w:rPr>
                <w:b/>
                <w:bCs/>
              </w:rPr>
              <w:t>Краткое содержание</w:t>
            </w:r>
          </w:p>
        </w:tc>
        <w:tc>
          <w:tcPr>
            <w:tcW w:w="1528" w:type="dxa"/>
          </w:tcPr>
          <w:p w:rsidR="00C61045" w:rsidRPr="00AD2477" w:rsidRDefault="00C61045" w:rsidP="00682E6A">
            <w:pPr>
              <w:jc w:val="center"/>
              <w:rPr>
                <w:b/>
                <w:bCs/>
              </w:rPr>
            </w:pPr>
            <w:r w:rsidRPr="00AD2477">
              <w:rPr>
                <w:b/>
                <w:bCs/>
              </w:rPr>
              <w:t xml:space="preserve">Кол-во часов </w:t>
            </w:r>
          </w:p>
        </w:tc>
      </w:tr>
      <w:tr w:rsidR="00C61045" w:rsidRPr="008142BA" w:rsidTr="00E92E93">
        <w:trPr>
          <w:trHeight w:val="248"/>
        </w:trPr>
        <w:tc>
          <w:tcPr>
            <w:tcW w:w="6760" w:type="dxa"/>
          </w:tcPr>
          <w:p w:rsidR="00C61045" w:rsidRPr="008142BA" w:rsidRDefault="00C61045" w:rsidP="00682E6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142BA">
              <w:rPr>
                <w:b/>
                <w:bCs/>
              </w:rPr>
              <w:t>Человек и природа.  Природа вокруг нас</w:t>
            </w:r>
          </w:p>
          <w:p w:rsidR="00C61045" w:rsidRPr="008142BA" w:rsidRDefault="00C61045" w:rsidP="00682E6A">
            <w:pPr>
              <w:jc w:val="both"/>
            </w:pPr>
          </w:p>
        </w:tc>
        <w:tc>
          <w:tcPr>
            <w:tcW w:w="6696" w:type="dxa"/>
          </w:tcPr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lastRenderedPageBreak/>
              <w:t>Горные породы как полезные ископаемые. Некоторые до</w:t>
            </w:r>
            <w:r w:rsidRPr="008142BA">
              <w:softHyphen/>
            </w:r>
            <w:r w:rsidRPr="008142BA">
              <w:lastRenderedPageBreak/>
              <w:t>ступные для наблюдения свойства полезных ископаемых: пес</w:t>
            </w:r>
            <w:r w:rsidRPr="008142BA">
              <w:softHyphen/>
              <w:t>ка, глины, гранита, известняка. Использование важнейших по</w:t>
            </w:r>
            <w:r w:rsidRPr="008142BA">
              <w:softHyphen/>
              <w:t>лезных ископаемых человеком. Добыча и охрана полезных ископаемых. Почва и ее состав: перегной, песок, глина, вода, воздух. Главное отличие почвы от горной породы — плодородие. Как образуется почва. Значение и охрана почвы.  Вода, воздух, горные породы и почва</w:t>
            </w:r>
            <w:proofErr w:type="gramStart"/>
            <w:r w:rsidRPr="008142BA">
              <w:t xml:space="preserve"> Т</w:t>
            </w:r>
            <w:proofErr w:type="gramEnd"/>
            <w:r w:rsidRPr="008142BA">
              <w:t>ри состояния воды. Свойства воды в жидком состоянии. Свойства снега и льда. Свойства воды в газообразном состоянии. Вода в природе: родники и водоёмы. Туман, роса, облака, иней, изморозь. Круговорот воды в природе. Значение воды в жизни человека. Воздух – необходимое условие жизни. Состав воздуха. Свойства воздуха. Ветер. Необходимость охраны воздуха. Горные породы, их разнообразие. Горные породы как полезные ископаемые. Использование полезных ископаемых. Добыча и охрана полезных ископаемых. Почва и её состав. Значение и охрана почвы.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«О царствах живой природы»</w:t>
            </w:r>
            <w:proofErr w:type="gramStart"/>
            <w:r w:rsidRPr="008142BA">
              <w:t xml:space="preserve"> .</w:t>
            </w:r>
            <w:proofErr w:type="gramEnd"/>
            <w:r w:rsidRPr="008142BA">
              <w:t xml:space="preserve"> Первые представления об организме животного. Отличие животных от растений.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proofErr w:type="gramStart"/>
            <w:r w:rsidRPr="008142BA">
              <w:t>Разнообразие животных: черви, ракообразные, паукообраз</w:t>
            </w:r>
            <w:r w:rsidRPr="008142BA">
              <w:softHyphen/>
              <w:t>ные, насекомые, рыбы, земноводные, пресмыкающиеся, птицы, млекопитающие.</w:t>
            </w:r>
            <w:proofErr w:type="gramEnd"/>
            <w:r w:rsidRPr="008142BA">
              <w:t xml:space="preserve"> Как человек приручил животных. Наши домашние живот</w:t>
            </w:r>
            <w:r w:rsidRPr="008142BA">
              <w:softHyphen/>
              <w:t>ные и их предки. Как животные воспринимают окружающий мир. Пере</w:t>
            </w:r>
            <w:r w:rsidRPr="008142BA">
              <w:softHyphen/>
              <w:t>движение, дыхание, питание, размножение и развитие жи</w:t>
            </w:r>
            <w:r w:rsidRPr="008142BA">
              <w:softHyphen/>
              <w:t>вотных. Значение животных в природе и жизни человека. Необходи</w:t>
            </w:r>
            <w:r w:rsidRPr="008142BA">
              <w:softHyphen/>
              <w:t xml:space="preserve">мость бережного отношения к животным. Меры по охране </w:t>
            </w:r>
            <w:proofErr w:type="spellStart"/>
            <w:r w:rsidRPr="008142BA">
              <w:t>жи</w:t>
            </w:r>
            <w:r w:rsidRPr="008142BA">
              <w:softHyphen/>
              <w:t>вотных</w:t>
            </w:r>
            <w:proofErr w:type="gramStart"/>
            <w:r w:rsidRPr="008142BA">
              <w:t>.Г</w:t>
            </w:r>
            <w:proofErr w:type="gramEnd"/>
            <w:r w:rsidRPr="008142BA">
              <w:t>рибы</w:t>
            </w:r>
            <w:proofErr w:type="spellEnd"/>
            <w:r w:rsidRPr="008142BA">
              <w:t xml:space="preserve">, особенности их строения и разнообразие. Значение грибов в природе и жизни </w:t>
            </w:r>
            <w:proofErr w:type="spellStart"/>
            <w:r w:rsidRPr="008142BA">
              <w:t>человека</w:t>
            </w:r>
            <w:proofErr w:type="gramStart"/>
            <w:r w:rsidRPr="008142BA">
              <w:t>.Б</w:t>
            </w:r>
            <w:proofErr w:type="gramEnd"/>
            <w:r w:rsidRPr="008142BA">
              <w:t>актерии</w:t>
            </w:r>
            <w:proofErr w:type="spellEnd"/>
            <w:r w:rsidRPr="008142BA">
              <w:t>, их значение в природе и жизни человека.</w:t>
            </w:r>
          </w:p>
        </w:tc>
        <w:tc>
          <w:tcPr>
            <w:tcW w:w="1528" w:type="dxa"/>
          </w:tcPr>
          <w:p w:rsidR="00C61045" w:rsidRPr="008142BA" w:rsidRDefault="00C61045" w:rsidP="00682E6A">
            <w:pPr>
              <w:jc w:val="center"/>
            </w:pPr>
            <w:r w:rsidRPr="008142BA">
              <w:lastRenderedPageBreak/>
              <w:t>24</w:t>
            </w:r>
          </w:p>
        </w:tc>
      </w:tr>
      <w:tr w:rsidR="00C61045" w:rsidRPr="008142BA" w:rsidTr="00E92E93">
        <w:tc>
          <w:tcPr>
            <w:tcW w:w="6760" w:type="dxa"/>
          </w:tcPr>
          <w:p w:rsidR="00C61045" w:rsidRPr="008142BA" w:rsidRDefault="00C61045" w:rsidP="00682E6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142BA">
              <w:rPr>
                <w:b/>
                <w:bCs/>
              </w:rPr>
              <w:lastRenderedPageBreak/>
              <w:t xml:space="preserve">Человек и общество </w:t>
            </w:r>
          </w:p>
          <w:p w:rsidR="00C61045" w:rsidRPr="008142BA" w:rsidRDefault="00C61045" w:rsidP="00682E6A">
            <w:pPr>
              <w:jc w:val="both"/>
            </w:pPr>
          </w:p>
        </w:tc>
        <w:tc>
          <w:tcPr>
            <w:tcW w:w="6696" w:type="dxa"/>
          </w:tcPr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Человек.  Человек - часть живой природы. Общее представление об организме человека. Отличие человека от животных. Окружа</w:t>
            </w:r>
            <w:r w:rsidRPr="008142BA">
              <w:softHyphen/>
              <w:t>ющая среда и здоровье человека. Кожа. Гигиена кожи. Первая помощь при ранениях, уши</w:t>
            </w:r>
            <w:r w:rsidRPr="008142BA">
              <w:softHyphen/>
              <w:t xml:space="preserve">бах, ожогах, </w:t>
            </w:r>
            <w:r w:rsidRPr="008142BA">
              <w:lastRenderedPageBreak/>
              <w:t>обморожении.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Скелет, его значение для организма. Осанка и здоровье. Как сохранить правильную осанку. Мышцы. Работа мышц. Значе</w:t>
            </w:r>
            <w:r w:rsidRPr="008142BA">
              <w:softHyphen/>
              <w:t>ние физической культуры и труда для укрепления мышц. Кровеносная система, ее значение. Необходимость укрепле</w:t>
            </w:r>
            <w:r w:rsidRPr="008142BA">
              <w:softHyphen/>
              <w:t>ния органов кровообращения.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Дыхательная система. Гигиена дыхания. Предупреждение простудных заболеваний. Пищеварительная система, ее значение. Гигиена питания. Зубы и уход за ними. Выделение. Значение удаления из организма ненужных и вредных продуктов жизнедеятельности.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Органы чувств, их значение и гигиена. Нервная система, ее значение в организме человека. Гиги</w:t>
            </w:r>
            <w:r w:rsidRPr="008142BA">
              <w:softHyphen/>
              <w:t>ена нервной системы. Эмоции и темперамент.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Человек в обществе. Народы, живущие на территории России. Национальные обычаи, традиции.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Города России. История возникновения. Имя города, сим</w:t>
            </w:r>
            <w:r w:rsidRPr="008142BA">
              <w:softHyphen/>
              <w:t>волы города. История города в памятниках и достопримеча</w:t>
            </w:r>
            <w:r w:rsidRPr="008142BA">
              <w:softHyphen/>
              <w:t>тельностях.</w:t>
            </w:r>
          </w:p>
          <w:p w:rsidR="00C61045" w:rsidRPr="008142BA" w:rsidRDefault="00C61045" w:rsidP="00682E6A">
            <w:pPr>
              <w:autoSpaceDE w:val="0"/>
              <w:autoSpaceDN w:val="0"/>
              <w:adjustRightInd w:val="0"/>
            </w:pPr>
            <w:r w:rsidRPr="008142BA">
              <w:t>Москва - столица России. Герб Москвы. Москва в истори</w:t>
            </w:r>
            <w:r w:rsidRPr="008142BA">
              <w:softHyphen/>
              <w:t>ческих памятниках.</w:t>
            </w:r>
          </w:p>
        </w:tc>
        <w:tc>
          <w:tcPr>
            <w:tcW w:w="1528" w:type="dxa"/>
          </w:tcPr>
          <w:p w:rsidR="00C61045" w:rsidRPr="008142BA" w:rsidRDefault="00C61045" w:rsidP="00682E6A">
            <w:pPr>
              <w:jc w:val="center"/>
              <w:rPr>
                <w:lang w:val="en-US"/>
              </w:rPr>
            </w:pPr>
            <w:r w:rsidRPr="008142BA">
              <w:lastRenderedPageBreak/>
              <w:t>44</w:t>
            </w:r>
          </w:p>
        </w:tc>
      </w:tr>
      <w:tr w:rsidR="00C61045" w:rsidRPr="008142BA" w:rsidTr="00E92E93">
        <w:tc>
          <w:tcPr>
            <w:tcW w:w="6760" w:type="dxa"/>
          </w:tcPr>
          <w:p w:rsidR="00C61045" w:rsidRPr="008142BA" w:rsidRDefault="00C61045" w:rsidP="00682E6A">
            <w:pPr>
              <w:jc w:val="both"/>
            </w:pPr>
          </w:p>
        </w:tc>
        <w:tc>
          <w:tcPr>
            <w:tcW w:w="6696" w:type="dxa"/>
          </w:tcPr>
          <w:p w:rsidR="00C61045" w:rsidRPr="008142BA" w:rsidRDefault="00C61045" w:rsidP="00682E6A">
            <w:pPr>
              <w:jc w:val="both"/>
              <w:rPr>
                <w:b/>
                <w:bCs/>
                <w:spacing w:val="-1"/>
              </w:rPr>
            </w:pPr>
            <w:r w:rsidRPr="008142BA">
              <w:rPr>
                <w:b/>
                <w:bCs/>
                <w:spacing w:val="-1"/>
              </w:rPr>
              <w:t xml:space="preserve">                                                Итого </w:t>
            </w:r>
          </w:p>
        </w:tc>
        <w:tc>
          <w:tcPr>
            <w:tcW w:w="1528" w:type="dxa"/>
          </w:tcPr>
          <w:p w:rsidR="00C61045" w:rsidRPr="008142BA" w:rsidRDefault="00C61045" w:rsidP="00682E6A">
            <w:pPr>
              <w:jc w:val="center"/>
              <w:rPr>
                <w:b/>
                <w:bCs/>
              </w:rPr>
            </w:pPr>
            <w:r w:rsidRPr="008142BA">
              <w:rPr>
                <w:b/>
                <w:bCs/>
              </w:rPr>
              <w:t>68</w:t>
            </w:r>
          </w:p>
        </w:tc>
      </w:tr>
    </w:tbl>
    <w:p w:rsidR="00C61045" w:rsidRPr="008142BA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Pr="008142BA" w:rsidRDefault="00E92E93" w:rsidP="00E92E93">
      <w:pPr>
        <w:rPr>
          <w:b/>
          <w:bCs/>
          <w:smallCaps/>
        </w:rPr>
      </w:pPr>
      <w:r>
        <w:rPr>
          <w:b/>
          <w:bCs/>
        </w:rPr>
        <w:t xml:space="preserve">                                                                                         </w:t>
      </w:r>
      <w:r w:rsidR="00C61045" w:rsidRPr="008142BA">
        <w:rPr>
          <w:b/>
          <w:bCs/>
        </w:rPr>
        <w:t>Календарно-тематическое планирование</w:t>
      </w:r>
    </w:p>
    <w:p w:rsidR="00C61045" w:rsidRPr="008142BA" w:rsidRDefault="00C61045" w:rsidP="00682E6A">
      <w:pPr>
        <w:jc w:val="center"/>
      </w:pPr>
      <w:r>
        <w:t>УМК (А.А. Плешаков, Окружающий мир</w:t>
      </w:r>
      <w:r w:rsidR="00B94EB0">
        <w:t>, 3 класс, М.: Просвещение, 2018</w:t>
      </w:r>
      <w:r>
        <w:t xml:space="preserve">) </w:t>
      </w:r>
    </w:p>
    <w:p w:rsidR="00C61045" w:rsidRPr="008142BA" w:rsidRDefault="00C61045" w:rsidP="00682E6A">
      <w:pPr>
        <w:jc w:val="center"/>
      </w:pPr>
    </w:p>
    <w:tbl>
      <w:tblPr>
        <w:tblW w:w="1816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10958"/>
        <w:gridCol w:w="1985"/>
        <w:gridCol w:w="1984"/>
        <w:gridCol w:w="2649"/>
      </w:tblGrid>
      <w:tr w:rsidR="003F18A4" w:rsidRPr="008142BA" w:rsidTr="003F18A4">
        <w:trPr>
          <w:gridAfter w:val="1"/>
          <w:wAfter w:w="2649" w:type="dxa"/>
          <w:trHeight w:val="1104"/>
        </w:trPr>
        <w:tc>
          <w:tcPr>
            <w:tcW w:w="593" w:type="dxa"/>
            <w:vMerge w:val="restart"/>
            <w:vAlign w:val="center"/>
          </w:tcPr>
          <w:p w:rsidR="003F18A4" w:rsidRPr="008142BA" w:rsidRDefault="003F18A4" w:rsidP="00682E6A">
            <w:pPr>
              <w:jc w:val="center"/>
              <w:rPr>
                <w:b/>
                <w:bCs/>
              </w:rPr>
            </w:pPr>
            <w:r w:rsidRPr="008142BA">
              <w:rPr>
                <w:b/>
                <w:bCs/>
              </w:rPr>
              <w:t>№</w:t>
            </w:r>
          </w:p>
          <w:p w:rsidR="003F18A4" w:rsidRPr="008142BA" w:rsidRDefault="003F18A4" w:rsidP="00682E6A">
            <w:pPr>
              <w:jc w:val="center"/>
              <w:rPr>
                <w:b/>
                <w:bCs/>
              </w:rPr>
            </w:pPr>
            <w:proofErr w:type="gramStart"/>
            <w:r w:rsidRPr="008142BA">
              <w:rPr>
                <w:b/>
                <w:bCs/>
              </w:rPr>
              <w:t>п</w:t>
            </w:r>
            <w:proofErr w:type="gramEnd"/>
            <w:r w:rsidRPr="008142BA">
              <w:rPr>
                <w:b/>
                <w:bCs/>
              </w:rPr>
              <w:t>/п</w:t>
            </w:r>
          </w:p>
        </w:tc>
        <w:tc>
          <w:tcPr>
            <w:tcW w:w="10958" w:type="dxa"/>
            <w:vMerge w:val="restart"/>
            <w:vAlign w:val="center"/>
          </w:tcPr>
          <w:p w:rsidR="003F18A4" w:rsidRPr="008142BA" w:rsidRDefault="003F18A4" w:rsidP="00682E6A">
            <w:pPr>
              <w:jc w:val="center"/>
              <w:rPr>
                <w:b/>
                <w:bCs/>
              </w:rPr>
            </w:pPr>
            <w:r w:rsidRPr="008142BA">
              <w:rPr>
                <w:b/>
                <w:bCs/>
              </w:rPr>
              <w:t>Тема урока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A4" w:rsidRPr="00453C04" w:rsidRDefault="003F18A4" w:rsidP="00682E6A">
            <w:pPr>
              <w:jc w:val="center"/>
              <w:rPr>
                <w:b/>
                <w:bCs/>
              </w:rPr>
            </w:pPr>
            <w:r w:rsidRPr="00453C04">
              <w:rPr>
                <w:b/>
                <w:bCs/>
                <w:lang w:eastAsia="en-US"/>
              </w:rPr>
              <w:t>Календарные сроки</w:t>
            </w:r>
          </w:p>
        </w:tc>
      </w:tr>
      <w:tr w:rsidR="003F18A4" w:rsidRPr="008142BA" w:rsidTr="003F18A4">
        <w:trPr>
          <w:trHeight w:val="525"/>
        </w:trPr>
        <w:tc>
          <w:tcPr>
            <w:tcW w:w="593" w:type="dxa"/>
            <w:vMerge/>
            <w:vAlign w:val="center"/>
          </w:tcPr>
          <w:p w:rsidR="003F18A4" w:rsidRPr="008142BA" w:rsidRDefault="003F18A4" w:rsidP="00682E6A">
            <w:pPr>
              <w:jc w:val="center"/>
              <w:rPr>
                <w:b/>
                <w:bCs/>
              </w:rPr>
            </w:pPr>
          </w:p>
        </w:tc>
        <w:tc>
          <w:tcPr>
            <w:tcW w:w="10958" w:type="dxa"/>
            <w:vMerge/>
            <w:vAlign w:val="center"/>
          </w:tcPr>
          <w:p w:rsidR="003F18A4" w:rsidRPr="008142BA" w:rsidRDefault="003F18A4" w:rsidP="00682E6A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8A4" w:rsidRPr="00453C04" w:rsidRDefault="003F18A4" w:rsidP="00682E6A">
            <w:pPr>
              <w:jc w:val="center"/>
              <w:rPr>
                <w:b/>
                <w:bCs/>
              </w:rPr>
            </w:pPr>
            <w:r w:rsidRPr="00453C04">
              <w:rPr>
                <w:b/>
                <w:bCs/>
                <w:lang w:eastAsia="en-US"/>
              </w:rPr>
              <w:t>Планируемые сроки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8A4" w:rsidRPr="00453C04" w:rsidRDefault="003F18A4" w:rsidP="003F18A4">
            <w:pPr>
              <w:tabs>
                <w:tab w:val="left" w:pos="0"/>
              </w:tabs>
              <w:rPr>
                <w:b/>
                <w:bCs/>
                <w:lang w:eastAsia="en-US"/>
              </w:rPr>
            </w:pPr>
            <w:r w:rsidRPr="00453C04">
              <w:rPr>
                <w:b/>
                <w:bCs/>
                <w:lang w:eastAsia="en-US"/>
              </w:rPr>
              <w:t>Фактические</w:t>
            </w:r>
          </w:p>
          <w:p w:rsidR="003F18A4" w:rsidRPr="00453C04" w:rsidRDefault="003F18A4" w:rsidP="003F18A4">
            <w:pPr>
              <w:rPr>
                <w:b/>
                <w:bCs/>
              </w:rPr>
            </w:pPr>
            <w:r w:rsidRPr="00453C04">
              <w:rPr>
                <w:b/>
                <w:bCs/>
                <w:lang w:eastAsia="en-US"/>
              </w:rPr>
              <w:t>сроки</w:t>
            </w:r>
          </w:p>
        </w:tc>
        <w:tc>
          <w:tcPr>
            <w:tcW w:w="2649" w:type="dxa"/>
            <w:tcBorders>
              <w:top w:val="nil"/>
              <w:left w:val="single" w:sz="4" w:space="0" w:color="auto"/>
            </w:tcBorders>
            <w:vAlign w:val="center"/>
          </w:tcPr>
          <w:p w:rsidR="003F18A4" w:rsidRDefault="003F18A4">
            <w:pPr>
              <w:rPr>
                <w:b/>
                <w:bCs/>
              </w:rPr>
            </w:pPr>
          </w:p>
          <w:p w:rsidR="003F18A4" w:rsidRPr="00453C04" w:rsidRDefault="003F18A4" w:rsidP="003F18A4">
            <w:pPr>
              <w:rPr>
                <w:b/>
                <w:bCs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</w:p>
        </w:tc>
        <w:tc>
          <w:tcPr>
            <w:tcW w:w="14927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F18A4" w:rsidRPr="008142BA" w:rsidRDefault="003F18A4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Природа.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8142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Человек.</w:t>
            </w:r>
          </w:p>
          <w:p w:rsidR="003F18A4" w:rsidRPr="008142BA" w:rsidRDefault="003F18A4" w:rsidP="00682E6A">
            <w:pPr>
              <w:pStyle w:val="Default"/>
              <w:rPr>
                <w:b/>
                <w:bCs/>
                <w:color w:val="auto"/>
              </w:rPr>
            </w:pPr>
            <w:r w:rsidRPr="008142BA">
              <w:rPr>
                <w:b/>
                <w:bCs/>
                <w:color w:val="auto"/>
              </w:rPr>
              <w:t>Стартовая диагностика.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8142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Проект «Богатства, отданные людям».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8142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Общество.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8142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Что такое экология.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0A65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  <w:trHeight w:val="1410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Природа в опасности!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C61045" w:rsidRPr="008142BA" w:rsidTr="003F18A4">
        <w:trPr>
          <w:gridAfter w:val="4"/>
          <w:wAfter w:w="17576" w:type="dxa"/>
        </w:trPr>
        <w:tc>
          <w:tcPr>
            <w:tcW w:w="593" w:type="dxa"/>
            <w:tcBorders>
              <w:top w:val="nil"/>
              <w:left w:val="nil"/>
              <w:right w:val="nil"/>
            </w:tcBorders>
          </w:tcPr>
          <w:p w:rsidR="00C61045" w:rsidRPr="008142BA" w:rsidRDefault="00C61045" w:rsidP="00682E6A">
            <w:pPr>
              <w:jc w:val="center"/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7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Тела, вещества, частицы. </w:t>
            </w:r>
          </w:p>
          <w:p w:rsidR="003F18A4" w:rsidRPr="008142BA" w:rsidRDefault="003F18A4" w:rsidP="00682E6A">
            <w:pPr>
              <w:jc w:val="center"/>
            </w:pPr>
            <w:r w:rsidRPr="008142BA">
              <w:t>Практическая работа № 1 «Тела, вещества, частицы».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8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Разнообразие веществ. </w:t>
            </w:r>
          </w:p>
          <w:p w:rsidR="003F18A4" w:rsidRPr="008142BA" w:rsidRDefault="003F18A4" w:rsidP="00682E6A">
            <w:r w:rsidRPr="008142BA">
              <w:t xml:space="preserve">Практическая работа № 2 «Обнаружение крахмала в продуктах питания».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9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Воздух и его охрана. </w:t>
            </w:r>
          </w:p>
          <w:p w:rsidR="003F18A4" w:rsidRPr="008142BA" w:rsidRDefault="003F18A4" w:rsidP="00682E6A">
            <w:r w:rsidRPr="008142BA">
              <w:t>Практическая работа № 3 «Свойства воздуха».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lastRenderedPageBreak/>
              <w:t>10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Вода.</w:t>
            </w:r>
          </w:p>
          <w:p w:rsidR="003F18A4" w:rsidRPr="008142BA" w:rsidRDefault="003F18A4" w:rsidP="00682E6A">
            <w:r w:rsidRPr="008142BA">
              <w:t>Практическая работа № 4 «Свойства воды».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11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Превращения и круговорот воды.</w:t>
            </w:r>
          </w:p>
          <w:p w:rsidR="003F18A4" w:rsidRPr="008142BA" w:rsidRDefault="003F18A4" w:rsidP="00682E6A">
            <w:r w:rsidRPr="008142BA">
              <w:t>Практическая работа № 5  «Круговорот воды в природе».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12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Берегите воду!</w:t>
            </w:r>
          </w:p>
          <w:p w:rsidR="003F18A4" w:rsidRPr="008142BA" w:rsidRDefault="003F18A4" w:rsidP="00682E6A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Как разрушаются камни.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14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Что такое почва.</w:t>
            </w:r>
          </w:p>
          <w:p w:rsidR="003F18A4" w:rsidRPr="008142BA" w:rsidRDefault="003F18A4" w:rsidP="00682E6A">
            <w:r w:rsidRPr="008142BA">
              <w:t>Практическая работа № 6 «Состав почвы».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15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Разнообразие растений.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Солнце, растения и мы с вами.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6D520C" w:rsidRDefault="003F18A4" w:rsidP="00682E6A">
            <w:r>
              <w:t xml:space="preserve"> </w:t>
            </w: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606838" w:rsidRDefault="003F18A4" w:rsidP="00682E6A">
            <w:pPr>
              <w:jc w:val="center"/>
              <w:rPr>
                <w:b/>
                <w:bCs/>
              </w:rPr>
            </w:pPr>
            <w:r w:rsidRPr="00606838">
              <w:rPr>
                <w:b/>
                <w:bCs/>
              </w:rPr>
              <w:t>17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Размножение и развитие растений.</w:t>
            </w:r>
          </w:p>
          <w:p w:rsidR="003F18A4" w:rsidRPr="008142BA" w:rsidRDefault="003F18A4" w:rsidP="00682E6A">
            <w:r w:rsidRPr="008142BA">
              <w:t>Практическая работа № 7 «Размножение и развитие растений».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606838" w:rsidRDefault="003F18A4" w:rsidP="00682E6A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18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Охрана растений.</w:t>
            </w:r>
          </w:p>
          <w:p w:rsidR="003F18A4" w:rsidRPr="008142BA" w:rsidRDefault="003F18A4" w:rsidP="00682E6A"/>
          <w:p w:rsidR="003F18A4" w:rsidRPr="008142BA" w:rsidRDefault="003F18A4" w:rsidP="00682E6A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b/>
                <w:bCs/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19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rPr>
                <w:b/>
                <w:bCs/>
              </w:rPr>
              <w:t xml:space="preserve">Проверочная </w:t>
            </w:r>
            <w:proofErr w:type="spellStart"/>
            <w:r w:rsidRPr="008142BA">
              <w:rPr>
                <w:b/>
                <w:bCs/>
              </w:rPr>
              <w:t>работа</w:t>
            </w:r>
            <w:proofErr w:type="gramStart"/>
            <w:r w:rsidRPr="008142BA">
              <w:rPr>
                <w:b/>
                <w:bCs/>
              </w:rPr>
              <w:t>.</w:t>
            </w:r>
            <w:r w:rsidRPr="008142BA">
              <w:t>Р</w:t>
            </w:r>
            <w:proofErr w:type="gramEnd"/>
            <w:r w:rsidRPr="008142BA">
              <w:t>азнообразие</w:t>
            </w:r>
            <w:proofErr w:type="spellEnd"/>
            <w:r w:rsidRPr="008142BA">
              <w:t xml:space="preserve"> животных.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20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Кто есть кто? Проект «Разнообразие природы родного края».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21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Размножение и развитие животных.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22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Охрана животных.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В царстве грибов.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  <w:trHeight w:val="1942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24</w:t>
            </w:r>
          </w:p>
        </w:tc>
        <w:tc>
          <w:tcPr>
            <w:tcW w:w="10958" w:type="dxa"/>
          </w:tcPr>
          <w:p w:rsidR="003F18A4" w:rsidRPr="008142BA" w:rsidRDefault="003F18A4" w:rsidP="00682E6A">
            <w:pPr>
              <w:rPr>
                <w:b/>
                <w:bCs/>
              </w:rPr>
            </w:pPr>
            <w:r w:rsidRPr="008142BA">
              <w:t>Великий круговорот жизни.</w:t>
            </w:r>
          </w:p>
          <w:p w:rsidR="003F18A4" w:rsidRPr="008142BA" w:rsidRDefault="003F18A4" w:rsidP="00682E6A">
            <w:pPr>
              <w:rPr>
                <w:b/>
                <w:bCs/>
              </w:rPr>
            </w:pPr>
          </w:p>
          <w:p w:rsidR="003F18A4" w:rsidRPr="008142BA" w:rsidRDefault="003F18A4" w:rsidP="00682E6A">
            <w:r w:rsidRPr="008142BA">
              <w:rPr>
                <w:b/>
                <w:bCs/>
              </w:rPr>
              <w:t>Тест №1.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25</w:t>
            </w:r>
          </w:p>
        </w:tc>
        <w:tc>
          <w:tcPr>
            <w:tcW w:w="10958" w:type="dxa"/>
          </w:tcPr>
          <w:p w:rsidR="003F18A4" w:rsidRPr="008142BA" w:rsidRDefault="003F18A4" w:rsidP="00682E6A">
            <w:pPr>
              <w:jc w:val="center"/>
            </w:pPr>
            <w:r w:rsidRPr="008142BA">
              <w:t>Организм человека.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Органы чувств.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27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Надёжная защита организма. </w:t>
            </w:r>
          </w:p>
          <w:p w:rsidR="003F18A4" w:rsidRPr="008142BA" w:rsidRDefault="003F18A4" w:rsidP="00682E6A">
            <w:r w:rsidRPr="008142BA">
              <w:t>Практическая работа № 8  «Знакомство с внешним строением кожи».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28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Опора тела и движение.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lastRenderedPageBreak/>
              <w:t>29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Наше питание. Проект «Школа кулинаров».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30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Дыхание и кровообращение.</w:t>
            </w:r>
          </w:p>
          <w:p w:rsidR="003F18A4" w:rsidRPr="008142BA" w:rsidRDefault="003F18A4" w:rsidP="00682E6A"/>
          <w:p w:rsidR="003F18A4" w:rsidRPr="008142BA" w:rsidRDefault="003F18A4" w:rsidP="00682E6A">
            <w:r w:rsidRPr="008142BA">
              <w:t>Практическая работа № 9 «Подсчет ударов пульса».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3814DC" w:rsidRDefault="003F18A4" w:rsidP="00682E6A">
            <w:pPr>
              <w:jc w:val="center"/>
              <w:rPr>
                <w:b/>
                <w:bCs/>
              </w:rPr>
            </w:pPr>
            <w:r w:rsidRPr="003814DC">
              <w:rPr>
                <w:b/>
                <w:bCs/>
              </w:rPr>
              <w:t>31</w:t>
            </w:r>
          </w:p>
        </w:tc>
        <w:tc>
          <w:tcPr>
            <w:tcW w:w="10958" w:type="dxa"/>
          </w:tcPr>
          <w:p w:rsidR="003F18A4" w:rsidRPr="008142BA" w:rsidRDefault="003F18A4" w:rsidP="00682E6A">
            <w:pPr>
              <w:rPr>
                <w:spacing w:val="-6"/>
              </w:rPr>
            </w:pPr>
            <w:r w:rsidRPr="008142BA">
              <w:rPr>
                <w:spacing w:val="-6"/>
              </w:rPr>
              <w:t>Проверим себя и оценим свои достижения за первое полугодие.</w:t>
            </w:r>
          </w:p>
          <w:p w:rsidR="003F18A4" w:rsidRPr="008142BA" w:rsidRDefault="003F18A4" w:rsidP="00682E6A">
            <w:r w:rsidRPr="008142BA">
              <w:rPr>
                <w:b/>
                <w:bCs/>
              </w:rPr>
              <w:t>Промежуточная диагностическая работа.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3814DC" w:rsidRDefault="003F18A4" w:rsidP="00682E6A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32</w:t>
            </w:r>
          </w:p>
        </w:tc>
        <w:tc>
          <w:tcPr>
            <w:tcW w:w="10958" w:type="dxa"/>
          </w:tcPr>
          <w:p w:rsidR="003F18A4" w:rsidRPr="008142BA" w:rsidRDefault="003F18A4" w:rsidP="00682E6A">
            <w:pPr>
              <w:ind w:right="-108"/>
              <w:rPr>
                <w:spacing w:val="-6"/>
              </w:rPr>
            </w:pPr>
            <w:r w:rsidRPr="008142BA">
              <w:rPr>
                <w:spacing w:val="-8"/>
              </w:rPr>
              <w:t>Презентация проектов «Богатства, отданные людям», «Разнообразие природы родного края»,</w:t>
            </w:r>
            <w:r w:rsidRPr="008142BA">
              <w:rPr>
                <w:spacing w:val="-6"/>
              </w:rPr>
              <w:t xml:space="preserve"> «Школа кулинаров».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>
            <w:pPr>
              <w:ind w:right="-108"/>
              <w:rPr>
                <w:spacing w:val="-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>
            <w:pPr>
              <w:ind w:right="-108"/>
              <w:rPr>
                <w:spacing w:val="-6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Умей предупреждать болезни.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34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Здоровый образ </w:t>
            </w:r>
          </w:p>
          <w:p w:rsidR="003F18A4" w:rsidRPr="008142BA" w:rsidRDefault="003F18A4" w:rsidP="00682E6A">
            <w:r w:rsidRPr="008142BA">
              <w:t>жизни.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35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Огонь, </w:t>
            </w:r>
          </w:p>
          <w:p w:rsidR="003F18A4" w:rsidRPr="008142BA" w:rsidRDefault="003F18A4" w:rsidP="00682E6A">
            <w:r w:rsidRPr="008142BA">
              <w:t>вода и газ.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Чтобы путь был счастливым.</w:t>
            </w:r>
          </w:p>
          <w:p w:rsidR="003F18A4" w:rsidRPr="008142BA" w:rsidRDefault="003F18A4" w:rsidP="00682E6A"/>
          <w:p w:rsidR="003F18A4" w:rsidRPr="008142BA" w:rsidRDefault="003F18A4" w:rsidP="00682E6A">
            <w:pPr>
              <w:rPr>
                <w:b/>
                <w:bCs/>
              </w:rPr>
            </w:pPr>
            <w:r w:rsidRPr="008142BA">
              <w:rPr>
                <w:b/>
                <w:bCs/>
              </w:rPr>
              <w:t>Тест № 2.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>
            <w:pPr>
              <w:rPr>
                <w:b/>
                <w:bCs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37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Дорожные знаки.</w:t>
            </w:r>
          </w:p>
          <w:p w:rsidR="003F18A4" w:rsidRPr="008142BA" w:rsidRDefault="003F18A4" w:rsidP="00682E6A"/>
          <w:p w:rsidR="003F18A4" w:rsidRPr="008142BA" w:rsidRDefault="003F18A4" w:rsidP="00682E6A">
            <w:r w:rsidRPr="008142BA">
              <w:rPr>
                <w:b/>
                <w:bCs/>
              </w:rPr>
              <w:t>Тест № 3.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38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Проект «Кто нас </w:t>
            </w:r>
            <w:r w:rsidRPr="008142BA">
              <w:rPr>
                <w:spacing w:val="-6"/>
              </w:rPr>
              <w:t>защищает».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39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Опасные места.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40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Природа и наша безопасность.</w:t>
            </w:r>
          </w:p>
          <w:p w:rsidR="003F18A4" w:rsidRPr="008142BA" w:rsidRDefault="003F18A4" w:rsidP="00682E6A">
            <w:pPr>
              <w:rPr>
                <w:b/>
                <w:bCs/>
                <w:spacing w:val="4"/>
              </w:rPr>
            </w:pPr>
            <w:r w:rsidRPr="008142BA">
              <w:rPr>
                <w:b/>
                <w:bCs/>
                <w:spacing w:val="4"/>
              </w:rPr>
              <w:t>Проверочная работа.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>
            <w:pPr>
              <w:rPr>
                <w:spacing w:val="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>
            <w:pPr>
              <w:rPr>
                <w:b/>
                <w:bCs/>
                <w:spacing w:val="4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41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Экологическая безопасность.</w:t>
            </w:r>
          </w:p>
          <w:p w:rsidR="003F18A4" w:rsidRPr="008142BA" w:rsidRDefault="003F18A4" w:rsidP="00682E6A">
            <w:r w:rsidRPr="008142BA">
              <w:t>Практическая работа № 10 «Устройство и работа бытового фильтра для очистки воды».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42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Для чего нужна экономика.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Природные богатства и труд людей – основа экономики.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44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Полезные ископаемые.</w:t>
            </w:r>
          </w:p>
          <w:p w:rsidR="003F18A4" w:rsidRPr="008142BA" w:rsidRDefault="003F18A4" w:rsidP="00682E6A">
            <w:r w:rsidRPr="008142BA">
              <w:t>Практическая работа № 11 «Полезные ископаемые».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45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Растениеводство</w:t>
            </w:r>
          </w:p>
          <w:p w:rsidR="003F18A4" w:rsidRPr="008142BA" w:rsidRDefault="003F18A4" w:rsidP="00682E6A"/>
          <w:p w:rsidR="003F18A4" w:rsidRPr="008142BA" w:rsidRDefault="003F18A4" w:rsidP="00682E6A">
            <w:r w:rsidRPr="008142BA">
              <w:t>Практическая работа № 12 «Знакомство с культурными растениями».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Животноводство.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lastRenderedPageBreak/>
              <w:t>47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Какая бывает промышленность.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48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Проект «Экономика родного края».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49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Что такое деньги.</w:t>
            </w:r>
          </w:p>
          <w:p w:rsidR="003F18A4" w:rsidRPr="008142BA" w:rsidRDefault="003F18A4" w:rsidP="00682E6A">
            <w:pPr>
              <w:rPr>
                <w:spacing w:val="-6"/>
              </w:rPr>
            </w:pPr>
            <w:r w:rsidRPr="008142BA">
              <w:rPr>
                <w:spacing w:val="-6"/>
              </w:rPr>
              <w:t>Практическая работа № 13 «Знакомство с различными монетами».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>
            <w:pPr>
              <w:rPr>
                <w:spacing w:val="-6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50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Государственный бюджет.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E369BA" w:rsidRDefault="003F18A4" w:rsidP="00682E6A">
            <w:pPr>
              <w:jc w:val="center"/>
              <w:rPr>
                <w:b/>
                <w:bCs/>
              </w:rPr>
            </w:pPr>
            <w:r w:rsidRPr="00E369BA">
              <w:rPr>
                <w:b/>
                <w:bCs/>
              </w:rPr>
              <w:t>51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Семейный бюджет.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E369BA" w:rsidRDefault="003F18A4" w:rsidP="00682E6A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52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Экономика и экология.</w:t>
            </w:r>
          </w:p>
          <w:p w:rsidR="003F18A4" w:rsidRPr="008142BA" w:rsidRDefault="003F18A4" w:rsidP="00682E6A"/>
          <w:p w:rsidR="003F18A4" w:rsidRPr="008142BA" w:rsidRDefault="003F18A4" w:rsidP="00682E6A">
            <w:r w:rsidRPr="008142BA">
              <w:rPr>
                <w:b/>
                <w:bCs/>
              </w:rPr>
              <w:t>Тест № 4.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4"/>
          <w:wAfter w:w="17576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Экономика и экология. Обобщение по разделу</w:t>
            </w:r>
          </w:p>
          <w:p w:rsidR="003F18A4" w:rsidRPr="008142BA" w:rsidRDefault="003F18A4" w:rsidP="00682E6A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b/>
                <w:bCs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54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Золотое кольцо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55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Золотое кольцо России.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Золотое кольцо России.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57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Проект «Музей путешествий».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58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Наши ближайшие соседи.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59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На севере Европы.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60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Что такое Бенилюкс.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61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В центре Европы.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62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 xml:space="preserve">По Франции и Великобритании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63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На юге Европы.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>
            <w:pPr>
              <w:rPr>
                <w:lang w:val="en-US"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64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По знаменитым местам мира.</w:t>
            </w:r>
          </w:p>
          <w:p w:rsidR="003F18A4" w:rsidRPr="008142BA" w:rsidRDefault="003F18A4" w:rsidP="00682E6A"/>
          <w:p w:rsidR="003F18A4" w:rsidRPr="008142BA" w:rsidRDefault="003F18A4" w:rsidP="00682E6A">
            <w:pPr>
              <w:rPr>
                <w:b/>
                <w:bCs/>
              </w:rPr>
            </w:pPr>
            <w:r w:rsidRPr="008142BA">
              <w:rPr>
                <w:b/>
                <w:bCs/>
              </w:rPr>
              <w:t>Тест № 5.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3F18A4" w:rsidRDefault="003F18A4" w:rsidP="00682E6A">
            <w:pPr>
              <w:rPr>
                <w:b/>
                <w:bCs/>
              </w:rPr>
            </w:pPr>
          </w:p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65</w:t>
            </w:r>
          </w:p>
        </w:tc>
        <w:tc>
          <w:tcPr>
            <w:tcW w:w="10958" w:type="dxa"/>
          </w:tcPr>
          <w:p w:rsidR="003F18A4" w:rsidRPr="008142BA" w:rsidRDefault="003F18A4" w:rsidP="00682E6A">
            <w:pPr>
              <w:rPr>
                <w:b/>
                <w:bCs/>
              </w:rPr>
            </w:pPr>
            <w:r w:rsidRPr="008142BA">
              <w:t>Проверим себя и оценим свои достижения за второе полугодие.</w:t>
            </w:r>
            <w:r w:rsidRPr="008142BA">
              <w:rPr>
                <w:b/>
                <w:bCs/>
              </w:rPr>
              <w:t xml:space="preserve"> Промежуточная аттестация.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8142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>66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F18A4" w:rsidRPr="00083BCC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96304" w:rsidRDefault="003F18A4" w:rsidP="00682E6A"/>
        </w:tc>
      </w:tr>
      <w:tr w:rsidR="003F18A4" w:rsidRPr="008142BA" w:rsidTr="003F18A4">
        <w:trPr>
          <w:gridAfter w:val="1"/>
          <w:wAfter w:w="2649" w:type="dxa"/>
        </w:trPr>
        <w:tc>
          <w:tcPr>
            <w:tcW w:w="593" w:type="dxa"/>
          </w:tcPr>
          <w:p w:rsidR="003F18A4" w:rsidRPr="008142BA" w:rsidRDefault="003F18A4" w:rsidP="00682E6A">
            <w:pPr>
              <w:jc w:val="center"/>
            </w:pPr>
            <w:r w:rsidRPr="008142BA">
              <w:t xml:space="preserve">67-68 </w:t>
            </w:r>
          </w:p>
        </w:tc>
        <w:tc>
          <w:tcPr>
            <w:tcW w:w="10958" w:type="dxa"/>
          </w:tcPr>
          <w:p w:rsidR="003F18A4" w:rsidRPr="008142BA" w:rsidRDefault="003F18A4" w:rsidP="00682E6A">
            <w:r w:rsidRPr="008142BA"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F18A4" w:rsidRPr="008142BA" w:rsidRDefault="003F18A4" w:rsidP="00682E6A"/>
        </w:tc>
        <w:tc>
          <w:tcPr>
            <w:tcW w:w="1984" w:type="dxa"/>
            <w:tcBorders>
              <w:left w:val="single" w:sz="4" w:space="0" w:color="auto"/>
            </w:tcBorders>
          </w:tcPr>
          <w:p w:rsidR="003F18A4" w:rsidRPr="008142BA" w:rsidRDefault="003F18A4" w:rsidP="00682E6A"/>
        </w:tc>
      </w:tr>
    </w:tbl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C61045" w:rsidRDefault="00C61045" w:rsidP="00682E6A">
      <w:pPr>
        <w:jc w:val="center"/>
        <w:rPr>
          <w:b/>
          <w:bCs/>
        </w:rPr>
      </w:pPr>
    </w:p>
    <w:p w:rsidR="003F18A4" w:rsidRDefault="003F18A4" w:rsidP="003F18A4">
      <w:pPr>
        <w:rPr>
          <w:b/>
          <w:bCs/>
        </w:rPr>
      </w:pPr>
    </w:p>
    <w:p w:rsidR="00C61045" w:rsidRPr="008142BA" w:rsidRDefault="003F18A4" w:rsidP="003F18A4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</w:t>
      </w:r>
      <w:r w:rsidR="00C61045" w:rsidRPr="008142BA">
        <w:rPr>
          <w:b/>
          <w:bCs/>
        </w:rPr>
        <w:t xml:space="preserve">Система </w:t>
      </w:r>
      <w:proofErr w:type="gramStart"/>
      <w:r w:rsidR="00C61045" w:rsidRPr="008142BA">
        <w:rPr>
          <w:b/>
          <w:bCs/>
        </w:rPr>
        <w:t>оценки достижения планируемых результатов</w:t>
      </w:r>
      <w:bookmarkStart w:id="1" w:name="bookmark8"/>
      <w:r w:rsidR="00C61045" w:rsidRPr="008142BA">
        <w:rPr>
          <w:b/>
          <w:bCs/>
        </w:rPr>
        <w:t xml:space="preserve"> освоения предмета</w:t>
      </w:r>
      <w:proofErr w:type="gramEnd"/>
      <w:r w:rsidR="00C61045" w:rsidRPr="008142BA">
        <w:rPr>
          <w:b/>
          <w:bCs/>
        </w:rPr>
        <w:t>. Критерии оценивания</w:t>
      </w:r>
      <w:bookmarkEnd w:id="1"/>
      <w:r w:rsidR="00C61045" w:rsidRPr="008142BA">
        <w:rPr>
          <w:b/>
          <w:bCs/>
        </w:rPr>
        <w:t>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 приводить примеры из дополнительных источников, применять комплексные знания.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 xml:space="preserve">Система </w:t>
      </w:r>
      <w:proofErr w:type="gramStart"/>
      <w:r w:rsidRPr="00606838">
        <w:rPr>
          <w:rFonts w:ascii="Times New Roman" w:hAnsi="Times New Roman"/>
          <w:sz w:val="24"/>
          <w:szCs w:val="24"/>
        </w:rPr>
        <w:t>оценки достижения планируемых результатов изучения предмета</w:t>
      </w:r>
      <w:proofErr w:type="gramEnd"/>
      <w:r w:rsidRPr="00606838">
        <w:rPr>
          <w:rFonts w:ascii="Times New Roman" w:hAnsi="Times New Roman"/>
          <w:sz w:val="24"/>
          <w:szCs w:val="24"/>
        </w:rPr>
        <w:t xml:space="preserve"> предпола</w:t>
      </w:r>
      <w:r w:rsidRPr="00606838">
        <w:rPr>
          <w:rFonts w:ascii="Times New Roman" w:hAnsi="Times New Roman"/>
          <w:sz w:val="24"/>
          <w:szCs w:val="24"/>
        </w:rPr>
        <w:softHyphen/>
        <w:t>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 w:rsidRPr="00606838">
        <w:rPr>
          <w:rFonts w:ascii="Times New Roman" w:hAnsi="Times New Roman"/>
          <w:sz w:val="24"/>
          <w:szCs w:val="24"/>
        </w:rPr>
        <w:softHyphen/>
        <w:t>тельные и учебно-практические задачи. Оценка индивидуальных образовательных достиже</w:t>
      </w:r>
      <w:r w:rsidRPr="00606838">
        <w:rPr>
          <w:rFonts w:ascii="Times New Roman" w:hAnsi="Times New Roman"/>
          <w:sz w:val="24"/>
          <w:szCs w:val="24"/>
        </w:rPr>
        <w:softHyphen/>
        <w:t>ний ведётся «методом сложения», при котором фиксируется достижение опорного уровня и его превышение.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В соответствии с требованиями Стандарта, составляющей комплекса оценки достиже</w:t>
      </w:r>
      <w:r w:rsidRPr="00606838">
        <w:rPr>
          <w:rFonts w:ascii="Times New Roman" w:hAnsi="Times New Roman"/>
          <w:sz w:val="24"/>
          <w:szCs w:val="24"/>
        </w:rPr>
        <w:softHyphen/>
        <w:t>ний являются материалы стартовой диагностики, промежуточных и итоговых стандартизированных работ по предмету. Остальные работы подобраны так, чтобы их совокупность де</w:t>
      </w:r>
      <w:r w:rsidRPr="00606838">
        <w:rPr>
          <w:rFonts w:ascii="Times New Roman" w:hAnsi="Times New Roman"/>
          <w:sz w:val="24"/>
          <w:szCs w:val="24"/>
        </w:rPr>
        <w:softHyphen/>
        <w:t>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Итоговая оценка выводится на основе результатов итоговых комплексных работ - сис</w:t>
      </w:r>
      <w:r w:rsidRPr="00606838">
        <w:rPr>
          <w:rFonts w:ascii="Times New Roman" w:hAnsi="Times New Roman"/>
          <w:sz w:val="24"/>
          <w:szCs w:val="24"/>
        </w:rPr>
        <w:softHyphen/>
        <w:t>темы заданий различного уровня сложности по чтению, русскому языку, математике и окружающему миру.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 xml:space="preserve">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606838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606838">
        <w:rPr>
          <w:rFonts w:ascii="Times New Roman" w:hAnsi="Times New Roman"/>
          <w:sz w:val="24"/>
          <w:szCs w:val="24"/>
        </w:rPr>
        <w:t xml:space="preserve"> основе.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 xml:space="preserve">Системная оценка личностных, </w:t>
      </w:r>
      <w:proofErr w:type="spellStart"/>
      <w:r w:rsidRPr="0060683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06838">
        <w:rPr>
          <w:rFonts w:ascii="Times New Roman" w:hAnsi="Times New Roman"/>
          <w:sz w:val="24"/>
          <w:szCs w:val="24"/>
        </w:rPr>
        <w:t xml:space="preserve"> и предметных результатов реализуется в рамках</w:t>
      </w:r>
      <w:r w:rsidRPr="00606838">
        <w:rPr>
          <w:rStyle w:val="12"/>
          <w:rFonts w:ascii="Times New Roman" w:hAnsi="Times New Roman" w:cs="Times New Roman"/>
          <w:sz w:val="24"/>
          <w:szCs w:val="24"/>
        </w:rPr>
        <w:t xml:space="preserve"> накопительной системы,</w:t>
      </w:r>
      <w:r w:rsidRPr="00606838">
        <w:rPr>
          <w:rFonts w:ascii="Times New Roman" w:hAnsi="Times New Roman"/>
          <w:sz w:val="24"/>
          <w:szCs w:val="24"/>
        </w:rPr>
        <w:t xml:space="preserve"> которая:</w:t>
      </w:r>
    </w:p>
    <w:p w:rsidR="00C61045" w:rsidRPr="00606838" w:rsidRDefault="00C61045" w:rsidP="00682E6A">
      <w:pPr>
        <w:pStyle w:val="11"/>
        <w:numPr>
          <w:ilvl w:val="0"/>
          <w:numId w:val="1"/>
        </w:numPr>
        <w:shd w:val="clear" w:color="auto" w:fill="auto"/>
        <w:tabs>
          <w:tab w:val="left" w:pos="82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C61045" w:rsidRPr="00606838" w:rsidRDefault="00C61045" w:rsidP="00682E6A">
      <w:pPr>
        <w:pStyle w:val="11"/>
        <w:numPr>
          <w:ilvl w:val="0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реализует одно из основных положений Федеральных государственных образова</w:t>
      </w:r>
      <w:r w:rsidRPr="00606838">
        <w:rPr>
          <w:rFonts w:ascii="Times New Roman" w:hAnsi="Times New Roman"/>
          <w:sz w:val="24"/>
          <w:szCs w:val="24"/>
        </w:rPr>
        <w:softHyphen/>
        <w:t>тельных стандартов общего образования второго поколения - формирование универсаль</w:t>
      </w:r>
      <w:r w:rsidRPr="00606838">
        <w:rPr>
          <w:rFonts w:ascii="Times New Roman" w:hAnsi="Times New Roman"/>
          <w:sz w:val="24"/>
          <w:szCs w:val="24"/>
        </w:rPr>
        <w:softHyphen/>
        <w:t>ных учебных действий;</w:t>
      </w:r>
    </w:p>
    <w:p w:rsidR="00C61045" w:rsidRPr="00606838" w:rsidRDefault="00C61045" w:rsidP="00682E6A">
      <w:pPr>
        <w:pStyle w:val="11"/>
        <w:numPr>
          <w:ilvl w:val="0"/>
          <w:numId w:val="1"/>
        </w:numPr>
        <w:shd w:val="clear" w:color="auto" w:fill="auto"/>
        <w:tabs>
          <w:tab w:val="left" w:pos="82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позволяет учитывать возрастные особенности развития универсальных учебных действий учащихся младших классов; лучшие достижения российских школ на этапе начального обучения; а также педагогические ресурсы учебных предметов образовательного плана;</w:t>
      </w:r>
    </w:p>
    <w:p w:rsidR="00C61045" w:rsidRPr="00606838" w:rsidRDefault="00C61045" w:rsidP="00682E6A">
      <w:pPr>
        <w:pStyle w:val="11"/>
        <w:numPr>
          <w:ilvl w:val="0"/>
          <w:numId w:val="1"/>
        </w:numPr>
        <w:shd w:val="clear" w:color="auto" w:fill="auto"/>
        <w:tabs>
          <w:tab w:val="left" w:pos="83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:rsidR="00C61045" w:rsidRPr="008142BA" w:rsidRDefault="00C61045" w:rsidP="00682E6A">
      <w:pPr>
        <w:pStyle w:val="30"/>
        <w:shd w:val="clear" w:color="auto" w:fill="auto"/>
        <w:spacing w:line="240" w:lineRule="auto"/>
        <w:ind w:firstLine="520"/>
        <w:rPr>
          <w:rFonts w:ascii="Times New Roman" w:hAnsi="Times New Roman"/>
          <w:sz w:val="24"/>
          <w:szCs w:val="24"/>
        </w:rPr>
      </w:pPr>
      <w:r w:rsidRPr="008142BA">
        <w:rPr>
          <w:rFonts w:ascii="Times New Roman" w:hAnsi="Times New Roman"/>
          <w:sz w:val="24"/>
          <w:szCs w:val="24"/>
        </w:rPr>
        <w:t>Критериями оценивания</w:t>
      </w:r>
      <w:r w:rsidRPr="008142BA">
        <w:rPr>
          <w:rStyle w:val="31"/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61045" w:rsidRPr="00606838" w:rsidRDefault="00C61045" w:rsidP="00682E6A">
      <w:pPr>
        <w:pStyle w:val="11"/>
        <w:numPr>
          <w:ilvl w:val="0"/>
          <w:numId w:val="1"/>
        </w:numPr>
        <w:shd w:val="clear" w:color="auto" w:fill="auto"/>
        <w:tabs>
          <w:tab w:val="left" w:pos="82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 xml:space="preserve">соответствие достигнутых предметных, </w:t>
      </w:r>
      <w:proofErr w:type="spellStart"/>
      <w:r w:rsidRPr="0060683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06838">
        <w:rPr>
          <w:rFonts w:ascii="Times New Roman" w:hAnsi="Times New Roman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C61045" w:rsidRPr="00606838" w:rsidRDefault="00C61045" w:rsidP="00682E6A">
      <w:pPr>
        <w:pStyle w:val="11"/>
        <w:numPr>
          <w:ilvl w:val="0"/>
          <w:numId w:val="1"/>
        </w:numPr>
        <w:shd w:val="clear" w:color="auto" w:fill="auto"/>
        <w:tabs>
          <w:tab w:val="left" w:pos="822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 xml:space="preserve">динамика результатов </w:t>
      </w:r>
      <w:proofErr w:type="gramStart"/>
      <w:r w:rsidRPr="00606838">
        <w:rPr>
          <w:rFonts w:ascii="Times New Roman" w:hAnsi="Times New Roman"/>
          <w:sz w:val="24"/>
          <w:szCs w:val="24"/>
        </w:rPr>
        <w:t>предметной</w:t>
      </w:r>
      <w:proofErr w:type="gramEnd"/>
      <w:r w:rsidRPr="006068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6838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606838">
        <w:rPr>
          <w:rFonts w:ascii="Times New Roman" w:hAnsi="Times New Roman"/>
          <w:sz w:val="24"/>
          <w:szCs w:val="24"/>
        </w:rPr>
        <w:t>, формирования универсальных учебных действий.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Используемая в школе система оценки ориентирована на стимулирование стремления третьеклассника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Style w:val="a5"/>
          <w:rFonts w:ascii="Times New Roman" w:hAnsi="Times New Roman" w:cs="Times New Roman"/>
          <w:sz w:val="24"/>
          <w:szCs w:val="24"/>
        </w:rPr>
        <w:t>Текущий контроль</w:t>
      </w:r>
      <w:r w:rsidRPr="00606838">
        <w:rPr>
          <w:rFonts w:ascii="Times New Roman" w:hAnsi="Times New Roman"/>
          <w:sz w:val="24"/>
          <w:szCs w:val="24"/>
        </w:rPr>
        <w:t xml:space="preserve"> по окружающему миру осуществляется в письменной и устной форме. Письменные работы для текущего контроля проводятся не реже одного раза в неде</w:t>
      </w:r>
      <w:r w:rsidRPr="00606838">
        <w:rPr>
          <w:rFonts w:ascii="Times New Roman" w:hAnsi="Times New Roman"/>
          <w:sz w:val="24"/>
          <w:szCs w:val="24"/>
        </w:rPr>
        <w:softHyphen/>
        <w:t>лю в форме тестов и практических работ. Работы для текущего контроля состоят из не</w:t>
      </w:r>
      <w:r w:rsidRPr="00606838">
        <w:rPr>
          <w:rFonts w:ascii="Times New Roman" w:hAnsi="Times New Roman"/>
          <w:sz w:val="24"/>
          <w:szCs w:val="24"/>
        </w:rPr>
        <w:softHyphen/>
        <w:t>скольких однотипных заданий, с помощью которых осуществляется всесторонняя проверка только одного определенного умения.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Style w:val="a5"/>
          <w:rFonts w:ascii="Times New Roman" w:hAnsi="Times New Roman" w:cs="Times New Roman"/>
          <w:sz w:val="24"/>
          <w:szCs w:val="24"/>
        </w:rPr>
        <w:lastRenderedPageBreak/>
        <w:t>Тематический контроль</w:t>
      </w:r>
      <w:r w:rsidRPr="00606838">
        <w:rPr>
          <w:rFonts w:ascii="Times New Roman" w:hAnsi="Times New Roman"/>
          <w:sz w:val="24"/>
          <w:szCs w:val="24"/>
        </w:rPr>
        <w:t xml:space="preserve"> по окружающему миру проводится в устной форме. Для те</w:t>
      </w:r>
      <w:r w:rsidRPr="00606838">
        <w:rPr>
          <w:rFonts w:ascii="Times New Roman" w:hAnsi="Times New Roman"/>
          <w:sz w:val="24"/>
          <w:szCs w:val="24"/>
        </w:rPr>
        <w:softHyphen/>
        <w:t>матических проверок выбираются узловые вопросы программы.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Основанием для выставления</w:t>
      </w:r>
      <w:r w:rsidRPr="00606838">
        <w:rPr>
          <w:rStyle w:val="a5"/>
          <w:rFonts w:ascii="Times New Roman" w:hAnsi="Times New Roman" w:cs="Times New Roman"/>
          <w:sz w:val="24"/>
          <w:szCs w:val="24"/>
        </w:rPr>
        <w:t xml:space="preserve"> итоговой оценки</w:t>
      </w:r>
      <w:r w:rsidRPr="00606838">
        <w:rPr>
          <w:rFonts w:ascii="Times New Roman" w:hAnsi="Times New Roman"/>
          <w:sz w:val="24"/>
          <w:szCs w:val="24"/>
        </w:rPr>
        <w:t xml:space="preserve"> знаний служат результаты наблюде</w:t>
      </w:r>
      <w:r w:rsidRPr="00606838">
        <w:rPr>
          <w:rFonts w:ascii="Times New Roman" w:hAnsi="Times New Roman"/>
          <w:sz w:val="24"/>
          <w:szCs w:val="24"/>
        </w:rPr>
        <w:softHyphen/>
        <w:t>ний учителя за повседневной работой учеников, устного опроса, текущих, тестовых и прак</w:t>
      </w:r>
      <w:r w:rsidRPr="00606838">
        <w:rPr>
          <w:rFonts w:ascii="Times New Roman" w:hAnsi="Times New Roman"/>
          <w:sz w:val="24"/>
          <w:szCs w:val="24"/>
        </w:rPr>
        <w:softHyphen/>
        <w:t>тических работ, итоговой диагностической работы.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</w:p>
    <w:p w:rsidR="00C61045" w:rsidRPr="00606838" w:rsidRDefault="00C61045" w:rsidP="00682E6A">
      <w:pPr>
        <w:pStyle w:val="22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bookmark9"/>
      <w:r w:rsidRPr="00606838">
        <w:rPr>
          <w:rFonts w:ascii="Times New Roman" w:hAnsi="Times New Roman"/>
          <w:sz w:val="24"/>
          <w:szCs w:val="24"/>
        </w:rPr>
        <w:t>Классификация ошибок и недочетов, влияющих на снижение оценки</w:t>
      </w:r>
      <w:bookmarkEnd w:id="2"/>
    </w:p>
    <w:p w:rsidR="00C61045" w:rsidRPr="008142BA" w:rsidRDefault="00C61045" w:rsidP="00682E6A">
      <w:pPr>
        <w:pStyle w:val="220"/>
        <w:keepNext/>
        <w:keepLines/>
        <w:shd w:val="clear" w:color="auto" w:fill="auto"/>
        <w:spacing w:before="0"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bookmarkStart w:id="3" w:name="bookmark10"/>
      <w:r w:rsidRPr="008142BA">
        <w:rPr>
          <w:rFonts w:ascii="Times New Roman" w:hAnsi="Times New Roman"/>
          <w:sz w:val="24"/>
          <w:szCs w:val="24"/>
        </w:rPr>
        <w:t>Ошибки:</w:t>
      </w:r>
      <w:bookmarkEnd w:id="3"/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4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неправильное определение понятия, замена существенной характеристики понятия несущественной;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50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нарушение последовательности в описании объекта (явления) в тех случаях, когда она является существенной;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50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неправильное раскрытие (в рассказе-рассуждении) причины, закономерности, усло</w:t>
      </w:r>
      <w:r w:rsidRPr="00606838">
        <w:rPr>
          <w:rFonts w:ascii="Times New Roman" w:hAnsi="Times New Roman"/>
          <w:sz w:val="24"/>
          <w:szCs w:val="24"/>
        </w:rPr>
        <w:softHyphen/>
        <w:t>вия протекания того или иного изученного явления;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4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ошибки в сравнении объектов, их классификации на группы по существенным при</w:t>
      </w:r>
      <w:r w:rsidRPr="00606838">
        <w:rPr>
          <w:rFonts w:ascii="Times New Roman" w:hAnsi="Times New Roman"/>
          <w:sz w:val="24"/>
          <w:szCs w:val="24"/>
        </w:rPr>
        <w:softHyphen/>
        <w:t>знакам;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50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46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отсутствие умения выполнять рисунок, схему; неправильное заполнение таблицы; неумение подтвердить свой ответ схемой, рисунком, иллюстративным материалом;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52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ошибки при постановке опыта, приводящие к неправильному результату;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60"/>
        </w:tabs>
        <w:spacing w:before="0" w:line="240" w:lineRule="auto"/>
        <w:ind w:firstLine="52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неумение ориентироваться на карте и плане, затруднения в правильном показе изу</w:t>
      </w:r>
      <w:r w:rsidRPr="00606838">
        <w:rPr>
          <w:rFonts w:ascii="Times New Roman" w:hAnsi="Times New Roman"/>
          <w:sz w:val="24"/>
          <w:szCs w:val="24"/>
        </w:rPr>
        <w:softHyphen/>
        <w:t>ченных объектов (природоведческих и исторических).</w:t>
      </w:r>
    </w:p>
    <w:p w:rsidR="00C61045" w:rsidRPr="00606838" w:rsidRDefault="00C61045" w:rsidP="00682E6A">
      <w:pPr>
        <w:pStyle w:val="11"/>
        <w:shd w:val="clear" w:color="auto" w:fill="auto"/>
        <w:tabs>
          <w:tab w:val="left" w:pos="860"/>
        </w:tabs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C61045" w:rsidRPr="008142BA" w:rsidRDefault="00C61045" w:rsidP="00682E6A">
      <w:pPr>
        <w:pStyle w:val="220"/>
        <w:keepNext/>
        <w:keepLines/>
        <w:shd w:val="clear" w:color="auto" w:fill="auto"/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bookmark12"/>
      <w:r w:rsidRPr="008142BA">
        <w:rPr>
          <w:rFonts w:ascii="Times New Roman" w:hAnsi="Times New Roman"/>
          <w:sz w:val="24"/>
          <w:szCs w:val="24"/>
        </w:rPr>
        <w:t>Недочеты:</w:t>
      </w:r>
      <w:bookmarkEnd w:id="4"/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77"/>
        </w:tabs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преобладание при описании объекта несущественных его признаков;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60"/>
        </w:tabs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неточности при выполнении рисунков, схем, таблиц, не влияющие отрицательно на результат работы; отсутствие обозначений и подписей;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55"/>
        </w:tabs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отдельные нарушения последовательности операций при проведении опыт; приводящие к неправильному результату;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60"/>
        </w:tabs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неточности в определении назначения прибора, его применение осуществляется после наводящих вопросов;</w:t>
      </w:r>
    </w:p>
    <w:p w:rsidR="00C61045" w:rsidRPr="00606838" w:rsidRDefault="00C61045" w:rsidP="00682E6A">
      <w:pPr>
        <w:pStyle w:val="11"/>
        <w:numPr>
          <w:ilvl w:val="0"/>
          <w:numId w:val="2"/>
        </w:numPr>
        <w:shd w:val="clear" w:color="auto" w:fill="auto"/>
        <w:tabs>
          <w:tab w:val="left" w:pos="877"/>
        </w:tabs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неточности при нахождении объекта на карте.</w:t>
      </w:r>
    </w:p>
    <w:p w:rsidR="00C61045" w:rsidRPr="00606838" w:rsidRDefault="00C61045" w:rsidP="00682E6A">
      <w:pPr>
        <w:pStyle w:val="2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5" w:name="bookmark13"/>
      <w:r w:rsidRPr="00606838">
        <w:rPr>
          <w:rFonts w:ascii="Times New Roman" w:hAnsi="Times New Roman"/>
          <w:sz w:val="24"/>
          <w:szCs w:val="24"/>
        </w:rPr>
        <w:t>Характеристика цифровой оценки (отметки)</w:t>
      </w:r>
      <w:bookmarkEnd w:id="5"/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Style w:val="12"/>
          <w:rFonts w:ascii="Times New Roman" w:hAnsi="Times New Roman" w:cs="Times New Roman"/>
          <w:sz w:val="24"/>
          <w:szCs w:val="24"/>
        </w:rPr>
        <w:t>«5» («отлично»)</w:t>
      </w:r>
      <w:r w:rsidRPr="00606838">
        <w:rPr>
          <w:rFonts w:ascii="Times New Roman" w:hAnsi="Times New Roman"/>
          <w:sz w:val="24"/>
          <w:szCs w:val="24"/>
        </w:rPr>
        <w:t xml:space="preserve"> - уровень выполнения требований значительно выше удовлетворительного: отсутствие </w:t>
      </w:r>
      <w:proofErr w:type="gramStart"/>
      <w:r w:rsidRPr="00606838">
        <w:rPr>
          <w:rFonts w:ascii="Times New Roman" w:hAnsi="Times New Roman"/>
          <w:sz w:val="24"/>
          <w:szCs w:val="24"/>
        </w:rPr>
        <w:t>ошибок</w:t>
      </w:r>
      <w:proofErr w:type="gramEnd"/>
      <w:r w:rsidRPr="00606838">
        <w:rPr>
          <w:rFonts w:ascii="Times New Roman" w:hAnsi="Times New Roman"/>
          <w:sz w:val="24"/>
          <w:szCs w:val="24"/>
        </w:rPr>
        <w:t xml:space="preserve"> как по текущему, так и по предыдущему учебному материалу не более одного недочета; логичность и полнота изложения.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Style w:val="12"/>
          <w:rFonts w:ascii="Times New Roman" w:hAnsi="Times New Roman" w:cs="Times New Roman"/>
          <w:sz w:val="24"/>
          <w:szCs w:val="24"/>
        </w:rPr>
        <w:t>«4» («хорошо»)</w:t>
      </w:r>
      <w:r w:rsidRPr="00606838">
        <w:rPr>
          <w:rFonts w:ascii="Times New Roman" w:hAnsi="Times New Roman"/>
          <w:sz w:val="24"/>
          <w:szCs w:val="24"/>
        </w:rPr>
        <w:t xml:space="preserve"> - уровень выполнения требований выше удовлетворительного пользование дополнительного материала, полнота и логичность раскрытия вопроса;</w:t>
      </w:r>
      <w:r w:rsidRPr="00606838">
        <w:rPr>
          <w:rStyle w:val="a4"/>
          <w:rFonts w:ascii="Times New Roman" w:hAnsi="Times New Roman" w:cs="Times New Roman"/>
          <w:sz w:val="24"/>
          <w:szCs w:val="24"/>
        </w:rPr>
        <w:t xml:space="preserve"> само</w:t>
      </w:r>
      <w:r w:rsidRPr="00606838">
        <w:rPr>
          <w:rFonts w:ascii="Times New Roman" w:hAnsi="Times New Roman"/>
          <w:sz w:val="24"/>
          <w:szCs w:val="24"/>
        </w:rPr>
        <w:t>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4 недочетов по пройденному материалу; незначительные нарушения логики изложения  материала; использование нерациональных приемов решения учебной задачи; отдельные неточности в изложении материала.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Style w:val="12"/>
          <w:rFonts w:ascii="Times New Roman" w:hAnsi="Times New Roman" w:cs="Times New Roman"/>
          <w:sz w:val="24"/>
          <w:szCs w:val="24"/>
        </w:rPr>
        <w:t>«3» («удовлетворительно»)</w:t>
      </w:r>
      <w:r w:rsidRPr="00606838">
        <w:rPr>
          <w:rFonts w:ascii="Times New Roman" w:hAnsi="Times New Roman"/>
          <w:sz w:val="24"/>
          <w:szCs w:val="24"/>
        </w:rPr>
        <w:t xml:space="preserve"> - достаточный минимальный уровень выполнения требований, предъявляемых к конкретной работе; не более 4-6 ошибок или 10 недочетов по 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Style w:val="12"/>
          <w:rFonts w:ascii="Times New Roman" w:hAnsi="Times New Roman" w:cs="Times New Roman"/>
          <w:sz w:val="24"/>
          <w:szCs w:val="24"/>
        </w:rPr>
        <w:lastRenderedPageBreak/>
        <w:t>«2» («плохо»)</w:t>
      </w:r>
      <w:r w:rsidRPr="00606838">
        <w:rPr>
          <w:rFonts w:ascii="Times New Roman" w:hAnsi="Times New Roman"/>
          <w:sz w:val="24"/>
          <w:szCs w:val="24"/>
        </w:rPr>
        <w:t xml:space="preserve"> -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606838">
        <w:rPr>
          <w:rFonts w:ascii="Times New Roman" w:hAnsi="Times New Roman"/>
          <w:sz w:val="24"/>
          <w:szCs w:val="24"/>
        </w:rPr>
        <w:t>нераскр</w:t>
      </w:r>
      <w:proofErr w:type="gramStart"/>
      <w:r w:rsidRPr="00606838">
        <w:rPr>
          <w:rFonts w:ascii="Times New Roman" w:hAnsi="Times New Roman"/>
          <w:sz w:val="24"/>
          <w:szCs w:val="24"/>
        </w:rPr>
        <w:t>ы</w:t>
      </w:r>
      <w:proofErr w:type="spellEnd"/>
      <w:r w:rsidRPr="00606838">
        <w:rPr>
          <w:rFonts w:ascii="Times New Roman" w:hAnsi="Times New Roman"/>
          <w:sz w:val="24"/>
          <w:szCs w:val="24"/>
        </w:rPr>
        <w:t>-</w:t>
      </w:r>
      <w:proofErr w:type="gramEnd"/>
      <w:r w:rsidRPr="006068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6838">
        <w:rPr>
          <w:rFonts w:ascii="Times New Roman" w:hAnsi="Times New Roman"/>
          <w:sz w:val="24"/>
          <w:szCs w:val="24"/>
        </w:rPr>
        <w:t>тость</w:t>
      </w:r>
      <w:proofErr w:type="spellEnd"/>
      <w:r w:rsidRPr="00606838">
        <w:rPr>
          <w:rFonts w:ascii="Times New Roman" w:hAnsi="Times New Roman"/>
          <w:sz w:val="24"/>
          <w:szCs w:val="24"/>
        </w:rPr>
        <w:t xml:space="preserve"> обсуждаемого вопроса, отсутствие аргументации либо ошибочность ее основных положений.</w:t>
      </w:r>
    </w:p>
    <w:p w:rsidR="00C61045" w:rsidRPr="00606838" w:rsidRDefault="00C61045" w:rsidP="00682E6A">
      <w:pPr>
        <w:pStyle w:val="22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6" w:name="bookmark14"/>
      <w:r w:rsidRPr="00606838">
        <w:rPr>
          <w:rFonts w:ascii="Times New Roman" w:hAnsi="Times New Roman"/>
          <w:b/>
          <w:bCs/>
          <w:sz w:val="24"/>
          <w:szCs w:val="24"/>
        </w:rPr>
        <w:t>Характеристика словесной оценки (оценочное суждение)</w:t>
      </w:r>
      <w:bookmarkEnd w:id="6"/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прилежание, особенностью словесной оценки являются ее содержательность, анализ работы школы четкая фиксация успешных результатов и раскрытие причин неудач. Причем эти причин должны касаться личностных характеристик учащегося.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06838">
        <w:rPr>
          <w:rFonts w:ascii="Times New Roman" w:hAnsi="Times New Roman"/>
          <w:sz w:val="24"/>
          <w:szCs w:val="24"/>
        </w:rPr>
        <w:t>Оценочное суждение сопровождает любую отметку в качестве заключения по существу  работы, раскрывающего как положительные, так и отрицательные ее стороны, а также устранения недочетов и ошибок.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606838">
        <w:rPr>
          <w:rFonts w:ascii="Times New Roman" w:hAnsi="Times New Roman"/>
          <w:b/>
          <w:bCs/>
          <w:sz w:val="24"/>
          <w:szCs w:val="24"/>
        </w:rPr>
        <w:t>График проведения практических и проверочных работ</w:t>
      </w:r>
    </w:p>
    <w:p w:rsidR="00C61045" w:rsidRPr="00606838" w:rsidRDefault="00C61045" w:rsidP="00682E6A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98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53"/>
        <w:gridCol w:w="1651"/>
        <w:gridCol w:w="1745"/>
        <w:gridCol w:w="1712"/>
        <w:gridCol w:w="1734"/>
        <w:gridCol w:w="1233"/>
      </w:tblGrid>
      <w:tr w:rsidR="00C61045" w:rsidRPr="008142BA">
        <w:trPr>
          <w:jc w:val="center"/>
        </w:trPr>
        <w:tc>
          <w:tcPr>
            <w:tcW w:w="1652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ind w:right="58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ind w:right="580" w:firstLine="34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Период обучения</w:t>
            </w:r>
          </w:p>
        </w:tc>
        <w:tc>
          <w:tcPr>
            <w:tcW w:w="1677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758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729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1748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Диагностиче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ская работа</w:t>
            </w:r>
          </w:p>
        </w:tc>
        <w:tc>
          <w:tcPr>
            <w:tcW w:w="1264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ind w:left="28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61045" w:rsidRPr="008142BA">
        <w:trPr>
          <w:jc w:val="center"/>
        </w:trPr>
        <w:tc>
          <w:tcPr>
            <w:tcW w:w="1652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1677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18 часов</w:t>
            </w:r>
          </w:p>
        </w:tc>
        <w:tc>
          <w:tcPr>
            <w:tcW w:w="1758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29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8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78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4" w:type="dxa"/>
          </w:tcPr>
          <w:p w:rsidR="00C61045" w:rsidRPr="00856070" w:rsidRDefault="00C61045" w:rsidP="00682E6A">
            <w:pPr>
              <w:pStyle w:val="70"/>
              <w:shd w:val="clear" w:color="auto" w:fill="auto"/>
              <w:spacing w:line="240" w:lineRule="auto"/>
              <w:ind w:left="46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61045" w:rsidRPr="008142BA">
        <w:trPr>
          <w:jc w:val="center"/>
        </w:trPr>
        <w:tc>
          <w:tcPr>
            <w:tcW w:w="1652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1677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14 часов</w:t>
            </w:r>
          </w:p>
        </w:tc>
        <w:tc>
          <w:tcPr>
            <w:tcW w:w="1758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9" w:type="dxa"/>
          </w:tcPr>
          <w:p w:rsidR="00C61045" w:rsidRPr="00856070" w:rsidRDefault="00C61045" w:rsidP="00682E6A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48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78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4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46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61045" w:rsidRPr="008142BA">
        <w:trPr>
          <w:jc w:val="center"/>
        </w:trPr>
        <w:tc>
          <w:tcPr>
            <w:tcW w:w="1652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1677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20 часов</w:t>
            </w:r>
          </w:p>
        </w:tc>
        <w:tc>
          <w:tcPr>
            <w:tcW w:w="1758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29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8" w:type="dxa"/>
          </w:tcPr>
          <w:p w:rsidR="00C61045" w:rsidRPr="00856070" w:rsidRDefault="00C61045" w:rsidP="00682E6A">
            <w:pPr>
              <w:pStyle w:val="80"/>
              <w:shd w:val="clear" w:color="auto" w:fill="auto"/>
              <w:spacing w:line="240" w:lineRule="auto"/>
              <w:ind w:left="7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64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46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C61045" w:rsidRPr="008142BA">
        <w:trPr>
          <w:jc w:val="center"/>
        </w:trPr>
        <w:tc>
          <w:tcPr>
            <w:tcW w:w="1652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1677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18 часов</w:t>
            </w:r>
          </w:p>
        </w:tc>
        <w:tc>
          <w:tcPr>
            <w:tcW w:w="1758" w:type="dxa"/>
          </w:tcPr>
          <w:p w:rsidR="00C61045" w:rsidRPr="00856070" w:rsidRDefault="00C61045" w:rsidP="00682E6A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29" w:type="dxa"/>
          </w:tcPr>
          <w:p w:rsidR="00C61045" w:rsidRPr="00856070" w:rsidRDefault="00C61045" w:rsidP="00682E6A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48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78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4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46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61045" w:rsidRPr="008142BA">
        <w:trPr>
          <w:jc w:val="center"/>
        </w:trPr>
        <w:tc>
          <w:tcPr>
            <w:tcW w:w="1652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677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Style w:val="41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68</w:t>
            </w: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1758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29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48" w:type="dxa"/>
          </w:tcPr>
          <w:p w:rsidR="00C61045" w:rsidRPr="00856070" w:rsidRDefault="00C61045" w:rsidP="00682E6A">
            <w:pPr>
              <w:pStyle w:val="40"/>
              <w:shd w:val="clear" w:color="auto" w:fill="auto"/>
              <w:spacing w:line="240" w:lineRule="auto"/>
              <w:ind w:left="78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4" w:type="dxa"/>
          </w:tcPr>
          <w:p w:rsidR="00C61045" w:rsidRPr="00856070" w:rsidRDefault="00C61045" w:rsidP="00682E6A">
            <w:pPr>
              <w:pStyle w:val="11"/>
              <w:shd w:val="clear" w:color="auto" w:fill="auto"/>
              <w:spacing w:before="0" w:line="240" w:lineRule="auto"/>
              <w:ind w:left="46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752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</w:tbl>
    <w:p w:rsidR="00C61045" w:rsidRPr="008142BA" w:rsidRDefault="00C61045" w:rsidP="00682E6A"/>
    <w:sectPr w:rsidR="00C61045" w:rsidRPr="008142BA" w:rsidSect="00E92E93">
      <w:footerReference w:type="default" r:id="rId8"/>
      <w:pgSz w:w="16838" w:h="11906" w:orient="landscape" w:code="9"/>
      <w:pgMar w:top="1077" w:right="709" w:bottom="107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D2" w:rsidRDefault="00F606D2" w:rsidP="00BB481B">
      <w:r>
        <w:separator/>
      </w:r>
    </w:p>
  </w:endnote>
  <w:endnote w:type="continuationSeparator" w:id="0">
    <w:p w:rsidR="00F606D2" w:rsidRDefault="00F606D2" w:rsidP="00BB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93" w:rsidRDefault="00960FD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96304">
      <w:rPr>
        <w:noProof/>
      </w:rPr>
      <w:t>12</w:t>
    </w:r>
    <w:r>
      <w:rPr>
        <w:noProof/>
      </w:rPr>
      <w:fldChar w:fldCharType="end"/>
    </w:r>
  </w:p>
  <w:p w:rsidR="00E92E93" w:rsidRDefault="00E92E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D2" w:rsidRDefault="00F606D2" w:rsidP="00BB481B">
      <w:r>
        <w:separator/>
      </w:r>
    </w:p>
  </w:footnote>
  <w:footnote w:type="continuationSeparator" w:id="0">
    <w:p w:rsidR="00F606D2" w:rsidRDefault="00F606D2" w:rsidP="00BB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429C"/>
    <w:multiLevelType w:val="multilevel"/>
    <w:tmpl w:val="16062DD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B910AC"/>
    <w:multiLevelType w:val="multilevel"/>
    <w:tmpl w:val="8DBA9A68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6A2"/>
    <w:rsid w:val="00076712"/>
    <w:rsid w:val="00083BCC"/>
    <w:rsid w:val="000A650C"/>
    <w:rsid w:val="0011453B"/>
    <w:rsid w:val="001C3C11"/>
    <w:rsid w:val="001C4BA5"/>
    <w:rsid w:val="001D7888"/>
    <w:rsid w:val="001E1A2E"/>
    <w:rsid w:val="001E66A2"/>
    <w:rsid w:val="002412F3"/>
    <w:rsid w:val="00271669"/>
    <w:rsid w:val="00276C0A"/>
    <w:rsid w:val="003814DC"/>
    <w:rsid w:val="00397FFB"/>
    <w:rsid w:val="003E39DF"/>
    <w:rsid w:val="003F18A4"/>
    <w:rsid w:val="003F433A"/>
    <w:rsid w:val="00453C04"/>
    <w:rsid w:val="00461C4A"/>
    <w:rsid w:val="004D7D4F"/>
    <w:rsid w:val="0056752E"/>
    <w:rsid w:val="005E3BF9"/>
    <w:rsid w:val="00606838"/>
    <w:rsid w:val="00640CC2"/>
    <w:rsid w:val="00650288"/>
    <w:rsid w:val="00682E6A"/>
    <w:rsid w:val="006D520C"/>
    <w:rsid w:val="00754A4F"/>
    <w:rsid w:val="00760F8C"/>
    <w:rsid w:val="00764505"/>
    <w:rsid w:val="007D0D11"/>
    <w:rsid w:val="008142BA"/>
    <w:rsid w:val="00856070"/>
    <w:rsid w:val="00864E9A"/>
    <w:rsid w:val="00896304"/>
    <w:rsid w:val="00924CEC"/>
    <w:rsid w:val="00951F10"/>
    <w:rsid w:val="00960FDA"/>
    <w:rsid w:val="0097218F"/>
    <w:rsid w:val="00A0710D"/>
    <w:rsid w:val="00A45C65"/>
    <w:rsid w:val="00A566BF"/>
    <w:rsid w:val="00AD2477"/>
    <w:rsid w:val="00B145F8"/>
    <w:rsid w:val="00B2649E"/>
    <w:rsid w:val="00B8061E"/>
    <w:rsid w:val="00B94EB0"/>
    <w:rsid w:val="00BA1664"/>
    <w:rsid w:val="00BB481B"/>
    <w:rsid w:val="00C1322C"/>
    <w:rsid w:val="00C21C44"/>
    <w:rsid w:val="00C426D9"/>
    <w:rsid w:val="00C61045"/>
    <w:rsid w:val="00C91F71"/>
    <w:rsid w:val="00CC7DDE"/>
    <w:rsid w:val="00D12AEC"/>
    <w:rsid w:val="00D14E64"/>
    <w:rsid w:val="00DB1C5E"/>
    <w:rsid w:val="00E334AA"/>
    <w:rsid w:val="00E369BA"/>
    <w:rsid w:val="00E5584E"/>
    <w:rsid w:val="00E66BA8"/>
    <w:rsid w:val="00E92E93"/>
    <w:rsid w:val="00EC0E05"/>
    <w:rsid w:val="00EC59EE"/>
    <w:rsid w:val="00ED55A1"/>
    <w:rsid w:val="00EE00F0"/>
    <w:rsid w:val="00EF7A5F"/>
    <w:rsid w:val="00F0512D"/>
    <w:rsid w:val="00F310B7"/>
    <w:rsid w:val="00F606D2"/>
    <w:rsid w:val="00F66F4F"/>
    <w:rsid w:val="00F7614E"/>
    <w:rsid w:val="00FA6306"/>
    <w:rsid w:val="00FE794A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locked/>
    <w:rsid w:val="00EE00F0"/>
    <w:rPr>
      <w:rFonts w:ascii="Arial" w:hAnsi="Arial" w:cs="Arial"/>
      <w:sz w:val="23"/>
      <w:szCs w:val="23"/>
      <w:shd w:val="clear" w:color="auto" w:fill="FFFFFF"/>
    </w:rPr>
  </w:style>
  <w:style w:type="character" w:customStyle="1" w:styleId="a3">
    <w:name w:val="Основной текст_"/>
    <w:link w:val="11"/>
    <w:uiPriority w:val="99"/>
    <w:locked/>
    <w:rsid w:val="00EE00F0"/>
    <w:rPr>
      <w:rFonts w:ascii="Arial" w:hAnsi="Arial" w:cs="Arial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EE00F0"/>
    <w:rPr>
      <w:rFonts w:ascii="Arial" w:hAnsi="Arial" w:cs="Arial"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EE00F0"/>
    <w:rPr>
      <w:rFonts w:ascii="Arial" w:hAnsi="Arial" w:cs="Arial"/>
      <w:shd w:val="clear" w:color="auto" w:fill="FFFFFF"/>
    </w:rPr>
  </w:style>
  <w:style w:type="character" w:customStyle="1" w:styleId="a4">
    <w:name w:val="Основной текст + Курсив"/>
    <w:uiPriority w:val="99"/>
    <w:rsid w:val="00EE00F0"/>
    <w:rPr>
      <w:rFonts w:ascii="Arial" w:hAnsi="Arial" w:cs="Arial"/>
      <w:i/>
      <w:iCs/>
      <w:shd w:val="clear" w:color="auto" w:fill="FFFFFF"/>
    </w:rPr>
  </w:style>
  <w:style w:type="character" w:customStyle="1" w:styleId="a5">
    <w:name w:val="Основной текст + Полужирный"/>
    <w:uiPriority w:val="99"/>
    <w:rsid w:val="00EE00F0"/>
    <w:rPr>
      <w:rFonts w:ascii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E00F0"/>
    <w:pPr>
      <w:shd w:val="clear" w:color="auto" w:fill="FFFFFF"/>
      <w:spacing w:after="540" w:line="240" w:lineRule="atLeast"/>
      <w:outlineLvl w:val="0"/>
    </w:pPr>
    <w:rPr>
      <w:rFonts w:ascii="Arial" w:eastAsia="Calibri" w:hAnsi="Arial"/>
      <w:sz w:val="23"/>
      <w:szCs w:val="23"/>
    </w:rPr>
  </w:style>
  <w:style w:type="paragraph" w:customStyle="1" w:styleId="11">
    <w:name w:val="Основной текст1"/>
    <w:basedOn w:val="a"/>
    <w:link w:val="a3"/>
    <w:uiPriority w:val="99"/>
    <w:rsid w:val="00EE00F0"/>
    <w:pPr>
      <w:shd w:val="clear" w:color="auto" w:fill="FFFFFF"/>
      <w:spacing w:before="300" w:line="254" w:lineRule="exact"/>
      <w:jc w:val="both"/>
    </w:pPr>
    <w:rPr>
      <w:rFonts w:ascii="Arial" w:eastAsia="Calibri" w:hAnsi="Arial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EE00F0"/>
    <w:pPr>
      <w:shd w:val="clear" w:color="auto" w:fill="FFFFFF"/>
      <w:spacing w:before="480" w:after="240" w:line="240" w:lineRule="atLeast"/>
    </w:pPr>
    <w:rPr>
      <w:rFonts w:ascii="Arial" w:eastAsia="Calibri" w:hAnsi="Arial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EE00F0"/>
    <w:pPr>
      <w:shd w:val="clear" w:color="auto" w:fill="FFFFFF"/>
      <w:spacing w:line="240" w:lineRule="exact"/>
      <w:jc w:val="both"/>
    </w:pPr>
    <w:rPr>
      <w:rFonts w:ascii="Arial" w:eastAsia="Calibri" w:hAnsi="Arial"/>
      <w:sz w:val="20"/>
      <w:szCs w:val="20"/>
    </w:rPr>
  </w:style>
  <w:style w:type="character" w:customStyle="1" w:styleId="Verdana">
    <w:name w:val="Основной текст + Verdana"/>
    <w:aliases w:val="9 pt,Полужирный"/>
    <w:uiPriority w:val="99"/>
    <w:rsid w:val="00EE00F0"/>
    <w:rPr>
      <w:rFonts w:ascii="Verdana" w:hAnsi="Verdana" w:cs="Verdana"/>
      <w:b/>
      <w:bCs/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uiPriority w:val="99"/>
    <w:rsid w:val="00EE00F0"/>
    <w:pPr>
      <w:shd w:val="clear" w:color="auto" w:fill="FFFFFF"/>
      <w:spacing w:after="180" w:line="211" w:lineRule="exact"/>
      <w:jc w:val="both"/>
    </w:pPr>
    <w:rPr>
      <w:color w:val="000000"/>
      <w:sz w:val="21"/>
      <w:szCs w:val="21"/>
    </w:rPr>
  </w:style>
  <w:style w:type="paragraph" w:customStyle="1" w:styleId="Default">
    <w:name w:val="Default"/>
    <w:uiPriority w:val="99"/>
    <w:rsid w:val="00EE00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EE00F0"/>
    <w:rPr>
      <w:rFonts w:ascii="Arial" w:hAnsi="Arial" w:cs="Arial"/>
      <w:shd w:val="clear" w:color="auto" w:fill="FFFFFF"/>
    </w:rPr>
  </w:style>
  <w:style w:type="character" w:customStyle="1" w:styleId="12">
    <w:name w:val="Основной текст + Полужирный1"/>
    <w:aliases w:val="Курсив"/>
    <w:uiPriority w:val="99"/>
    <w:rsid w:val="00EE00F0"/>
    <w:rPr>
      <w:rFonts w:ascii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uiPriority w:val="99"/>
    <w:rsid w:val="00EE00F0"/>
    <w:rPr>
      <w:rFonts w:ascii="Arial" w:hAnsi="Arial" w:cs="Arial"/>
      <w:b/>
      <w:bCs/>
      <w:i/>
      <w:iCs/>
      <w:shd w:val="clear" w:color="auto" w:fill="FFFFFF"/>
    </w:rPr>
  </w:style>
  <w:style w:type="character" w:customStyle="1" w:styleId="22">
    <w:name w:val="Заголовок №2 (2)_"/>
    <w:link w:val="220"/>
    <w:uiPriority w:val="99"/>
    <w:locked/>
    <w:rsid w:val="00EE00F0"/>
    <w:rPr>
      <w:rFonts w:ascii="Arial" w:hAnsi="Arial" w:cs="Arial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EE00F0"/>
    <w:rPr>
      <w:rFonts w:ascii="Arial" w:hAnsi="Arial" w:cs="Arial"/>
      <w:sz w:val="8"/>
      <w:szCs w:val="8"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EE00F0"/>
    <w:rPr>
      <w:rFonts w:ascii="Arial" w:hAnsi="Arial" w:cs="Arial"/>
      <w:sz w:val="8"/>
      <w:szCs w:val="8"/>
      <w:shd w:val="clear" w:color="auto" w:fill="FFFFFF"/>
    </w:rPr>
  </w:style>
  <w:style w:type="character" w:customStyle="1" w:styleId="41">
    <w:name w:val="Основной текст (4) + Не полужирный"/>
    <w:uiPriority w:val="99"/>
    <w:rsid w:val="00EE00F0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E00F0"/>
    <w:pPr>
      <w:shd w:val="clear" w:color="auto" w:fill="FFFFFF"/>
      <w:spacing w:line="240" w:lineRule="exact"/>
      <w:jc w:val="both"/>
    </w:pPr>
    <w:rPr>
      <w:rFonts w:ascii="Arial" w:eastAsia="Calibri" w:hAnsi="Arial"/>
      <w:sz w:val="20"/>
      <w:szCs w:val="20"/>
    </w:rPr>
  </w:style>
  <w:style w:type="paragraph" w:customStyle="1" w:styleId="220">
    <w:name w:val="Заголовок №2 (2)"/>
    <w:basedOn w:val="a"/>
    <w:link w:val="22"/>
    <w:uiPriority w:val="99"/>
    <w:rsid w:val="00EE00F0"/>
    <w:pPr>
      <w:shd w:val="clear" w:color="auto" w:fill="FFFFFF"/>
      <w:spacing w:before="240" w:after="60" w:line="240" w:lineRule="atLeast"/>
      <w:outlineLvl w:val="1"/>
    </w:pPr>
    <w:rPr>
      <w:rFonts w:ascii="Arial" w:eastAsia="Calibri" w:hAnsi="Arial"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EE00F0"/>
    <w:pPr>
      <w:shd w:val="clear" w:color="auto" w:fill="FFFFFF"/>
      <w:spacing w:line="240" w:lineRule="atLeast"/>
      <w:jc w:val="center"/>
    </w:pPr>
    <w:rPr>
      <w:rFonts w:ascii="Arial" w:eastAsia="Calibri" w:hAnsi="Arial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EE00F0"/>
    <w:pPr>
      <w:shd w:val="clear" w:color="auto" w:fill="FFFFFF"/>
      <w:spacing w:line="240" w:lineRule="atLeast"/>
    </w:pPr>
    <w:rPr>
      <w:rFonts w:ascii="Arial" w:eastAsia="Calibri" w:hAnsi="Arial"/>
      <w:sz w:val="8"/>
      <w:szCs w:val="8"/>
    </w:rPr>
  </w:style>
  <w:style w:type="character" w:styleId="a6">
    <w:name w:val="line number"/>
    <w:basedOn w:val="a0"/>
    <w:uiPriority w:val="99"/>
    <w:semiHidden/>
    <w:rsid w:val="00BB481B"/>
  </w:style>
  <w:style w:type="paragraph" w:styleId="a7">
    <w:name w:val="header"/>
    <w:basedOn w:val="a"/>
    <w:link w:val="a8"/>
    <w:uiPriority w:val="99"/>
    <w:rsid w:val="00BB4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B481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B4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B481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9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User-pc</cp:lastModifiedBy>
  <cp:revision>7</cp:revision>
  <cp:lastPrinted>2016-11-15T16:12:00Z</cp:lastPrinted>
  <dcterms:created xsi:type="dcterms:W3CDTF">2018-09-09T05:25:00Z</dcterms:created>
  <dcterms:modified xsi:type="dcterms:W3CDTF">2020-11-15T17:13:00Z</dcterms:modified>
</cp:coreProperties>
</file>